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D" w:rsidRPr="00971929" w:rsidRDefault="007E4D21" w:rsidP="00971929">
      <w:pPr>
        <w:pStyle w:val="a8"/>
        <w:tabs>
          <w:tab w:val="left" w:pos="8640"/>
        </w:tabs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F15F8F" w:rsidRPr="00ED391A" w:rsidRDefault="009C2B8C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ED391A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ED391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ED391A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ED391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ED391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համար</w:t>
      </w:r>
      <w:bookmarkEnd w:id="0"/>
      <w:r w:rsidR="0017559D" w:rsidRPr="00ED391A">
        <w:rPr>
          <w:rFonts w:ascii="GHEA Grapalat" w:hAnsi="GHEA Grapalat" w:cs="Sylfaen"/>
          <w:sz w:val="22"/>
          <w:szCs w:val="22"/>
          <w:lang w:val="hy-AM"/>
        </w:rPr>
        <w:t>՝</w:t>
      </w:r>
    </w:p>
    <w:p w:rsidR="0083374F" w:rsidRPr="00ED391A" w:rsidRDefault="0083374F" w:rsidP="0083374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1</w:t>
      </w:r>
      <w:r w:rsidRPr="00ED391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>համայնքապետարանի աշխատակազմի</w:t>
      </w:r>
      <w:r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F035F">
        <w:rPr>
          <w:rFonts w:ascii="GHEA Grapalat" w:hAnsi="GHEA Grapalat" w:cs="Sylfaen"/>
          <w:b/>
          <w:sz w:val="22"/>
          <w:szCs w:val="22"/>
          <w:lang w:val="hy-AM"/>
        </w:rPr>
        <w:t xml:space="preserve">ծրագրերի, գյուղատնտեսության և անշարժ գույքի կառավարման բաժնի առաջատար </w:t>
      </w:r>
      <w:r w:rsidRPr="00ED391A">
        <w:rPr>
          <w:rFonts w:ascii="GHEA Grapalat" w:hAnsi="GHEA Grapalat" w:cs="Sylfaen"/>
          <w:b/>
          <w:sz w:val="22"/>
          <w:szCs w:val="22"/>
          <w:lang w:val="hy-AM"/>
        </w:rPr>
        <w:t>մասնագետ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E4555E" w:rsidRPr="00ED391A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ր՝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ED391A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CB769F" w:rsidRPr="00ED391A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FD1838" w:rsidRPr="00ED391A">
        <w:rPr>
          <w:rFonts w:ascii="GHEA Grapalat" w:hAnsi="GHEA Grapalat"/>
          <w:b/>
          <w:bCs/>
          <w:sz w:val="22"/>
          <w:szCs w:val="22"/>
          <w:lang w:val="hy-AM"/>
        </w:rPr>
        <w:t>4</w:t>
      </w:r>
      <w:r w:rsidR="00DF035F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Pr="00ED391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ED391A">
        <w:rPr>
          <w:rFonts w:ascii="GHEA Grapalat" w:hAnsi="GHEA Grapalat"/>
          <w:b/>
          <w:sz w:val="22"/>
          <w:szCs w:val="22"/>
          <w:lang w:val="hy-AM"/>
        </w:rPr>
        <w:t>։</w:t>
      </w:r>
      <w:r w:rsidRPr="00ED391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FD289E" w:rsidRPr="00261B36" w:rsidRDefault="0083374F" w:rsidP="00FD289E">
      <w:pPr>
        <w:shd w:val="clear" w:color="auto" w:fill="FFFFFF"/>
        <w:ind w:right="67" w:firstLine="720"/>
        <w:jc w:val="both"/>
        <w:rPr>
          <w:rFonts w:ascii="GHEA Grapalat" w:hAnsi="GHEA Grapalat"/>
          <w:sz w:val="22"/>
          <w:szCs w:val="22"/>
          <w:lang w:val="pt-BR"/>
        </w:rPr>
      </w:pPr>
      <w:r w:rsidRPr="00261B36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 xml:space="preserve"> մասնակցում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է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հնգամյա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(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ՀՀԶԾ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),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դրա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պլանի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(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ՏԱՊ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),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դրա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սուբվենցիոն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գույքի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(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ԳԿՏԾ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)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և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>կազմում է զարգացման ծրագրերը հաստատելու (համաձայնություն տալու) մասին ավագանու որոշման նախագծերը, զարգացման ծրագրերի հանրային լսումների հայտարարությունների տեքստերը, ամփոփաթերթերն ու տեղեկանքները</w:t>
      </w:r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>մասնակցում է համայնքի ղեկավարին վերապահված լիազորությունների իրականացմանը գյուղատնտեսության և բուսասանիտարիայի բնագավառում, ինչպես նաև իրականացնում է այդ լիազորություններից բխող այլ գործառույթներ</w:t>
      </w:r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 w:cs="Sylfaen"/>
          <w:sz w:val="22"/>
          <w:szCs w:val="22"/>
          <w:lang w:val="pt-BR"/>
        </w:rPr>
        <w:t>մասնակցում է</w:t>
      </w:r>
      <w:r w:rsidR="00DF035F" w:rsidRPr="00261B3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F035F" w:rsidRPr="00261B36">
        <w:rPr>
          <w:rFonts w:ascii="GHEA Grapalat" w:hAnsi="GHEA Grapalat" w:cs="Arial Armenian"/>
          <w:sz w:val="22"/>
          <w:szCs w:val="22"/>
          <w:lang w:val="hy-AM"/>
        </w:rPr>
        <w:t xml:space="preserve"> u</w:t>
      </w:r>
      <w:r w:rsidR="00DF035F" w:rsidRPr="00261B36">
        <w:rPr>
          <w:rFonts w:ascii="GHEA Grapalat" w:hAnsi="GHEA Grapalat" w:cs="Sylfaen"/>
          <w:sz w:val="22"/>
          <w:szCs w:val="22"/>
          <w:lang w:val="hy-AM"/>
        </w:rPr>
        <w:t xml:space="preserve">եփականություն հանդիսացող գույքի վերաբերյալ տվյալների ներբեռմանը </w:t>
      </w:r>
      <w:r w:rsidR="00DF035F" w:rsidRPr="00261B36">
        <w:rPr>
          <w:rFonts w:ascii="GHEA Grapalat" w:hAnsi="GHEA Grapalat" w:cs="Arial Armenian"/>
          <w:sz w:val="22"/>
          <w:szCs w:val="22"/>
          <w:lang w:val="hy-AM"/>
        </w:rPr>
        <w:t>Համայնքային կառավարման տեղեկատվական համակարգի (ՀԿՏՀ) «Համայնքային գույք» բաժին</w:t>
      </w:r>
      <w:r w:rsidR="00FD289E" w:rsidRPr="00261B36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="00DF035F" w:rsidRPr="00261B36">
        <w:rPr>
          <w:rFonts w:ascii="GHEA Grapalat" w:hAnsi="GHEA Grapalat" w:cs="Sylfaen"/>
          <w:sz w:val="22"/>
          <w:szCs w:val="22"/>
          <w:lang w:val="pt-BR"/>
        </w:rPr>
        <w:t xml:space="preserve"> մասնակցում է համայնքի կողմից կառավարվող բազմաբնակարան շենքերի պահպանումն իրականացնելու նպատակով պարտադիր նորմերի շրջանակներում իրականացվող աշխատանքների համար անհրաժեշտ վճարների չափերի մասին որոշման նախագծերի նախապատրաստմանը</w:t>
      </w:r>
      <w:r w:rsidR="00FD289E" w:rsidRPr="00261B36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DF035F" w:rsidRPr="00261B36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="00DF035F" w:rsidRPr="00261B36">
        <w:rPr>
          <w:rFonts w:ascii="GHEA Grapalat" w:hAnsi="GHEA Grapalat" w:cs="Sylfaen"/>
          <w:sz w:val="22"/>
          <w:szCs w:val="22"/>
          <w:lang w:val="pt-BR"/>
        </w:rPr>
        <w:t xml:space="preserve"> մասնակցում է</w:t>
      </w:r>
      <w:r w:rsidR="00DF035F" w:rsidRPr="00261B36">
        <w:rPr>
          <w:rFonts w:ascii="GHEA Grapalat" w:hAnsi="GHEA Grapalat" w:cs="Arial Armenian"/>
          <w:sz w:val="22"/>
          <w:szCs w:val="22"/>
          <w:lang w:val="hy-AM"/>
        </w:rPr>
        <w:t xml:space="preserve"> համատիրություններից հարցումներ և դատարաններից ստացված գրությունների պատասխանների կազմման աշխատանքներին</w:t>
      </w:r>
      <w:r w:rsidR="00FD289E" w:rsidRPr="00261B36">
        <w:rPr>
          <w:rFonts w:ascii="GHEA Grapalat" w:hAnsi="GHEA Grapalat" w:cs="Arial Armenian"/>
          <w:sz w:val="22"/>
          <w:szCs w:val="22"/>
          <w:lang w:val="hy-AM"/>
        </w:rPr>
        <w:t>։</w:t>
      </w:r>
      <w:r w:rsidR="00FD289E" w:rsidRPr="00261B36">
        <w:rPr>
          <w:rFonts w:ascii="GHEA Grapalat" w:hAnsi="GHEA Grapalat" w:cs="Arial Armenian"/>
          <w:sz w:val="22"/>
          <w:szCs w:val="22"/>
          <w:lang w:val="hy-AM"/>
        </w:rPr>
        <w:br/>
        <w:t xml:space="preserve">  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է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այլ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261B36">
        <w:rPr>
          <w:rFonts w:ascii="GHEA Grapalat" w:hAnsi="GHEA Grapalat" w:cs="Sylfaen"/>
          <w:sz w:val="22"/>
          <w:szCs w:val="22"/>
          <w:lang w:val="pt-BR"/>
        </w:rPr>
        <w:t>:</w:t>
      </w:r>
      <w:r w:rsidRPr="00261B36">
        <w:rPr>
          <w:rFonts w:ascii="GHEA Grapalat" w:hAnsi="GHEA Grapalat" w:cs="Sylfaen"/>
          <w:sz w:val="22"/>
          <w:szCs w:val="22"/>
          <w:lang w:val="hy-AM"/>
        </w:rPr>
        <w:tab/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br/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 xml:space="preserve">      Նշված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է</w:t>
      </w:r>
      <w:r w:rsidRPr="00261B36">
        <w:rPr>
          <w:rFonts w:ascii="GHEA Grapalat" w:hAnsi="GHEA Grapalat" w:cs="Sylfaen"/>
          <w:sz w:val="22"/>
          <w:szCs w:val="22"/>
          <w:lang w:val="pt-BR"/>
        </w:rPr>
        <w:t>`</w:t>
      </w:r>
      <w:r w:rsidRPr="00261B3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261B3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261B3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261B3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261B36">
        <w:rPr>
          <w:rFonts w:ascii="GHEA Grapalat" w:hAnsi="GHEA Grapalat" w:cs="Sylfaen"/>
          <w:sz w:val="22"/>
          <w:szCs w:val="22"/>
          <w:lang w:val="pt-BR"/>
        </w:rPr>
        <w:t xml:space="preserve">        1</w:t>
      </w:r>
      <w:r w:rsidRPr="00261B3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261B3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261B3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261B36">
        <w:rPr>
          <w:rFonts w:ascii="GHEA Grapalat" w:hAnsi="GHEA Grapalat" w:cs="Arial Armenian"/>
          <w:sz w:val="22"/>
          <w:szCs w:val="22"/>
          <w:lang w:val="pt-BR"/>
        </w:rPr>
        <w:t>.</w:t>
      </w:r>
      <w:r w:rsidR="00FD1838" w:rsidRPr="00261B36">
        <w:rPr>
          <w:rFonts w:ascii="GHEA Grapalat" w:hAnsi="GHEA Grapalat" w:cs="Arial Armenian"/>
          <w:color w:val="FF0000"/>
          <w:sz w:val="22"/>
          <w:szCs w:val="22"/>
          <w:lang w:val="pt-BR"/>
        </w:rPr>
        <w:tab/>
      </w:r>
      <w:r w:rsidR="00FD1838" w:rsidRPr="00261B36">
        <w:rPr>
          <w:rFonts w:ascii="GHEA Grapalat" w:hAnsi="GHEA Grapalat"/>
          <w:color w:val="FF0000"/>
          <w:sz w:val="22"/>
          <w:szCs w:val="22"/>
          <w:lang w:val="pt-BR"/>
        </w:rPr>
        <w:br/>
      </w:r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FD289E" w:rsidRPr="00261B36">
        <w:rPr>
          <w:rFonts w:ascii="GHEA Grapalat" w:hAnsi="GHEA Grapalat"/>
          <w:sz w:val="22"/>
          <w:szCs w:val="22"/>
          <w:lang w:val="pt-BR"/>
        </w:rPr>
        <w:t>2)</w:t>
      </w:r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Սահմանադրության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>, «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>», «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»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>.</w:t>
      </w:r>
      <w:r w:rsidR="00FD289E" w:rsidRPr="00261B36">
        <w:rPr>
          <w:rFonts w:ascii="GHEA Grapalat" w:hAnsi="GHEA Grapalat" w:cs="Sylfaen"/>
          <w:iCs/>
          <w:sz w:val="22"/>
          <w:szCs w:val="22"/>
          <w:lang w:val="pt-BR"/>
        </w:rPr>
        <w:tab/>
      </w:r>
      <w:r w:rsidR="00FD289E" w:rsidRPr="00261B36">
        <w:rPr>
          <w:rFonts w:ascii="GHEA Grapalat" w:hAnsi="GHEA Grapalat" w:cs="Sylfaen"/>
          <w:iCs/>
          <w:sz w:val="22"/>
          <w:szCs w:val="22"/>
          <w:lang w:val="hy-AM"/>
        </w:rPr>
        <w:br/>
      </w:r>
      <w:r w:rsidR="00FD289E" w:rsidRPr="00261B36">
        <w:rPr>
          <w:rFonts w:ascii="GHEA Grapalat" w:hAnsi="GHEA Grapalat"/>
          <w:sz w:val="22"/>
          <w:szCs w:val="22"/>
          <w:lang w:val="pt-BR"/>
        </w:rPr>
        <w:t xml:space="preserve">         3)</w:t>
      </w:r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FD289E" w:rsidRPr="00261B36">
        <w:rPr>
          <w:rFonts w:ascii="GHEA Grapalat" w:hAnsi="GHEA Grapalat"/>
          <w:sz w:val="22"/>
          <w:szCs w:val="22"/>
        </w:rPr>
        <w:t>անհրաժեշտ</w:t>
      </w:r>
      <w:proofErr w:type="spellEnd"/>
      <w:r w:rsidR="00FD289E"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proofErr w:type="spellStart"/>
      <w:r w:rsidR="00FD289E" w:rsidRPr="00261B36">
        <w:rPr>
          <w:rFonts w:ascii="GHEA Grapalat" w:hAnsi="GHEA Grapalat"/>
          <w:sz w:val="22"/>
          <w:szCs w:val="22"/>
        </w:rPr>
        <w:t>տեղեկատվության</w:t>
      </w:r>
      <w:proofErr w:type="spellEnd"/>
      <w:r w:rsidR="00FD289E" w:rsidRPr="00261B36">
        <w:rPr>
          <w:rFonts w:ascii="GHEA Grapalat" w:hAnsi="GHEA Grapalat"/>
          <w:sz w:val="22"/>
          <w:szCs w:val="22"/>
          <w:lang w:val="hy-AM"/>
        </w:rPr>
        <w:t xml:space="preserve"> տիրապետում</w:t>
      </w:r>
      <w:r w:rsidR="00FD289E" w:rsidRPr="00261B36">
        <w:rPr>
          <w:rFonts w:ascii="GHEA Grapalat" w:hAnsi="GHEA Grapalat"/>
          <w:sz w:val="22"/>
          <w:szCs w:val="22"/>
          <w:lang w:val="pt-BR"/>
        </w:rPr>
        <w:t>.</w:t>
      </w:r>
    </w:p>
    <w:p w:rsidR="00FD289E" w:rsidRPr="00AA4C74" w:rsidRDefault="00FD289E" w:rsidP="00FD289E">
      <w:pPr>
        <w:shd w:val="clear" w:color="auto" w:fill="FFFFFF"/>
        <w:ind w:right="67"/>
        <w:jc w:val="both"/>
        <w:rPr>
          <w:rFonts w:ascii="GHEA Grapalat" w:hAnsi="GHEA Grapalat"/>
          <w:sz w:val="22"/>
          <w:szCs w:val="22"/>
          <w:lang w:val="hy-AM"/>
        </w:rPr>
      </w:pPr>
      <w:r w:rsidRPr="00261B36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261B36">
        <w:rPr>
          <w:rFonts w:ascii="GHEA Grapalat" w:hAnsi="GHEA Grapalat"/>
          <w:sz w:val="22"/>
          <w:szCs w:val="22"/>
          <w:lang w:val="pt-BR"/>
        </w:rPr>
        <w:t>4)</w:t>
      </w:r>
      <w:r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261B36">
        <w:rPr>
          <w:rFonts w:ascii="GHEA Grapalat" w:hAnsi="GHEA Grapalat"/>
          <w:sz w:val="22"/>
          <w:szCs w:val="22"/>
        </w:rPr>
        <w:t>համակարգչով</w:t>
      </w:r>
      <w:proofErr w:type="spellEnd"/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261B36">
        <w:rPr>
          <w:rFonts w:ascii="GHEA Grapalat" w:hAnsi="GHEA Grapalat"/>
          <w:sz w:val="22"/>
          <w:szCs w:val="22"/>
        </w:rPr>
        <w:t>և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proofErr w:type="spellStart"/>
      <w:r w:rsidRPr="00261B36">
        <w:rPr>
          <w:rFonts w:ascii="GHEA Grapalat" w:hAnsi="GHEA Grapalat"/>
          <w:sz w:val="22"/>
          <w:szCs w:val="22"/>
        </w:rPr>
        <w:t>ժամանակակից</w:t>
      </w:r>
      <w:proofErr w:type="spellEnd"/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proofErr w:type="spellStart"/>
      <w:r w:rsidRPr="00261B36">
        <w:rPr>
          <w:rFonts w:ascii="GHEA Grapalat" w:hAnsi="GHEA Grapalat"/>
          <w:sz w:val="22"/>
          <w:szCs w:val="22"/>
        </w:rPr>
        <w:t>այլ</w:t>
      </w:r>
      <w:proofErr w:type="spellEnd"/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proofErr w:type="spellStart"/>
      <w:r w:rsidRPr="00261B36">
        <w:rPr>
          <w:rFonts w:ascii="GHEA Grapalat" w:hAnsi="GHEA Grapalat"/>
          <w:sz w:val="22"/>
          <w:szCs w:val="22"/>
        </w:rPr>
        <w:t>տեխնիկական</w:t>
      </w:r>
      <w:proofErr w:type="spellEnd"/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proofErr w:type="spellStart"/>
      <w:r w:rsidRPr="00261B36">
        <w:rPr>
          <w:rFonts w:ascii="GHEA Grapalat" w:hAnsi="GHEA Grapalat"/>
          <w:sz w:val="22"/>
          <w:szCs w:val="22"/>
        </w:rPr>
        <w:t>միջոցներով</w:t>
      </w:r>
      <w:proofErr w:type="spellEnd"/>
      <w:r w:rsidRPr="00261B36">
        <w:rPr>
          <w:rFonts w:ascii="GHEA Grapalat" w:hAnsi="GHEA Grapalat"/>
          <w:sz w:val="22"/>
          <w:szCs w:val="22"/>
          <w:lang w:val="pt-BR"/>
        </w:rPr>
        <w:t xml:space="preserve">  </w:t>
      </w:r>
      <w:proofErr w:type="spellStart"/>
      <w:r w:rsidRPr="00261B36">
        <w:rPr>
          <w:rFonts w:ascii="GHEA Grapalat" w:hAnsi="GHEA Grapalat"/>
          <w:sz w:val="22"/>
          <w:szCs w:val="22"/>
        </w:rPr>
        <w:t>աշխատելու</w:t>
      </w:r>
      <w:proofErr w:type="spellEnd"/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proofErr w:type="spellStart"/>
      <w:r w:rsidRPr="00261B36">
        <w:rPr>
          <w:rFonts w:ascii="GHEA Grapalat" w:hAnsi="GHEA Grapalat"/>
          <w:sz w:val="22"/>
          <w:szCs w:val="22"/>
        </w:rPr>
        <w:t>ունակություն</w:t>
      </w:r>
      <w:proofErr w:type="spellEnd"/>
      <w:r w:rsidR="00AA4C74">
        <w:rPr>
          <w:rFonts w:ascii="GHEA Grapalat" w:hAnsi="GHEA Grapalat"/>
          <w:sz w:val="22"/>
          <w:szCs w:val="22"/>
          <w:lang w:val="hy-AM"/>
        </w:rPr>
        <w:t>.</w:t>
      </w:r>
    </w:p>
    <w:p w:rsidR="0076105A" w:rsidRPr="00261B36" w:rsidRDefault="00FD289E" w:rsidP="00261B36">
      <w:pPr>
        <w:shd w:val="clear" w:color="auto" w:fill="FFFFFF"/>
        <w:ind w:right="67" w:firstLine="720"/>
        <w:jc w:val="both"/>
        <w:rPr>
          <w:rFonts w:ascii="GHEA Grapalat" w:hAnsi="GHEA Grapalat" w:cs="Arial Armenian"/>
          <w:color w:val="FF0000"/>
          <w:sz w:val="22"/>
          <w:szCs w:val="22"/>
          <w:lang w:val="hy-AM"/>
        </w:rPr>
      </w:pPr>
      <w:r w:rsidRPr="00261B36">
        <w:rPr>
          <w:rFonts w:ascii="GHEA Grapalat" w:hAnsi="GHEA Grapalat"/>
          <w:sz w:val="22"/>
          <w:szCs w:val="22"/>
          <w:lang w:val="pt-BR"/>
        </w:rPr>
        <w:t xml:space="preserve">5) </w:t>
      </w:r>
      <w:r w:rsidRPr="00AA4C74">
        <w:rPr>
          <w:rFonts w:ascii="GHEA Grapalat" w:hAnsi="GHEA Grapalat"/>
          <w:sz w:val="22"/>
          <w:szCs w:val="22"/>
          <w:lang w:val="hy-AM"/>
        </w:rPr>
        <w:t>ռուսերեն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AA4C74">
        <w:rPr>
          <w:rFonts w:ascii="GHEA Grapalat" w:hAnsi="GHEA Grapalat"/>
          <w:sz w:val="22"/>
          <w:szCs w:val="22"/>
          <w:lang w:val="hy-AM"/>
        </w:rPr>
        <w:t>լեզվի</w:t>
      </w:r>
      <w:r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4C74">
        <w:rPr>
          <w:rFonts w:ascii="GHEA Grapalat" w:hAnsi="GHEA Grapalat"/>
          <w:sz w:val="22"/>
          <w:szCs w:val="22"/>
          <w:lang w:val="hy-AM"/>
        </w:rPr>
        <w:t>տիրապետում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AA4C74">
        <w:rPr>
          <w:rFonts w:ascii="GHEA Grapalat" w:hAnsi="GHEA Grapalat"/>
          <w:sz w:val="22"/>
          <w:szCs w:val="22"/>
          <w:lang w:val="hy-AM"/>
        </w:rPr>
        <w:t>է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 (</w:t>
      </w:r>
      <w:r w:rsidRPr="00AA4C74">
        <w:rPr>
          <w:rFonts w:ascii="GHEA Grapalat" w:hAnsi="GHEA Grapalat"/>
          <w:sz w:val="22"/>
          <w:szCs w:val="22"/>
          <w:lang w:val="hy-AM"/>
        </w:rPr>
        <w:t>կարդում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AA4C74">
        <w:rPr>
          <w:rFonts w:ascii="GHEA Grapalat" w:hAnsi="GHEA Grapalat"/>
          <w:sz w:val="22"/>
          <w:szCs w:val="22"/>
          <w:lang w:val="hy-AM"/>
        </w:rPr>
        <w:t>կարողանում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AA4C74">
        <w:rPr>
          <w:rFonts w:ascii="GHEA Grapalat" w:hAnsi="GHEA Grapalat"/>
          <w:sz w:val="22"/>
          <w:szCs w:val="22"/>
          <w:lang w:val="hy-AM"/>
        </w:rPr>
        <w:t>է</w:t>
      </w:r>
      <w:r w:rsidRPr="00261B36">
        <w:rPr>
          <w:rFonts w:ascii="GHEA Grapalat" w:hAnsi="GHEA Grapalat"/>
          <w:sz w:val="22"/>
          <w:szCs w:val="22"/>
          <w:lang w:val="pt-BR"/>
        </w:rPr>
        <w:t xml:space="preserve">  </w:t>
      </w:r>
      <w:r w:rsidRPr="00AA4C74">
        <w:rPr>
          <w:rFonts w:ascii="GHEA Grapalat" w:hAnsi="GHEA Grapalat"/>
          <w:sz w:val="22"/>
          <w:szCs w:val="22"/>
          <w:lang w:val="hy-AM"/>
        </w:rPr>
        <w:t>բացատրվել</w:t>
      </w:r>
      <w:r w:rsidRPr="00261B36">
        <w:rPr>
          <w:rFonts w:ascii="GHEA Grapalat" w:hAnsi="GHEA Grapalat"/>
          <w:sz w:val="22"/>
          <w:szCs w:val="22"/>
          <w:lang w:val="pt-BR"/>
        </w:rPr>
        <w:t>):</w:t>
      </w:r>
      <w:r w:rsidR="00261B36">
        <w:rPr>
          <w:rFonts w:ascii="GHEA Grapalat" w:hAnsi="GHEA Grapalat" w:cs="Arial Armenian"/>
          <w:color w:val="FF0000"/>
          <w:sz w:val="22"/>
          <w:szCs w:val="22"/>
          <w:lang w:val="hy-AM"/>
        </w:rPr>
        <w:tab/>
      </w:r>
      <w:r w:rsidR="00F15F8F" w:rsidRPr="00261B36">
        <w:rPr>
          <w:rFonts w:ascii="GHEA Grapalat" w:hAnsi="GHEA Grapalat" w:cs="Arial Armenian"/>
          <w:color w:val="FF0000"/>
          <w:sz w:val="22"/>
          <w:szCs w:val="22"/>
          <w:lang w:val="hy-AM"/>
        </w:rPr>
        <w:br/>
      </w:r>
      <w:r w:rsidR="00F15F8F" w:rsidRPr="00ED391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7E52F7" w:rsidRPr="00ED391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D1838" w:rsidRPr="00ED391A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76105A" w:rsidRPr="00ED391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DF035F" w:rsidRPr="00ED391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DF035F"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F035F" w:rsidRPr="00ED391A">
        <w:rPr>
          <w:rFonts w:ascii="GHEA Grapalat" w:hAnsi="GHEA Grapalat" w:cs="Sylfaen"/>
          <w:b/>
          <w:sz w:val="22"/>
          <w:szCs w:val="22"/>
          <w:lang w:val="hy-AM"/>
        </w:rPr>
        <w:t>համայնքապետարանի աշխատակազմի</w:t>
      </w:r>
      <w:r w:rsidR="00DF035F" w:rsidRPr="00ED391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F035F">
        <w:rPr>
          <w:rFonts w:ascii="GHEA Grapalat" w:hAnsi="GHEA Grapalat" w:cs="Sylfaen"/>
          <w:b/>
          <w:sz w:val="22"/>
          <w:szCs w:val="22"/>
          <w:lang w:val="hy-AM"/>
        </w:rPr>
        <w:t xml:space="preserve">ծրագրերի, գյուղատնտեսության և անշարժ գույքի կառավարման բաժնի առաջատար </w:t>
      </w:r>
      <w:r w:rsidR="00DF035F" w:rsidRPr="00ED391A">
        <w:rPr>
          <w:rFonts w:ascii="GHEA Grapalat" w:hAnsi="GHEA Grapalat" w:cs="Sylfaen"/>
          <w:b/>
          <w:sz w:val="22"/>
          <w:szCs w:val="22"/>
          <w:lang w:val="hy-AM"/>
        </w:rPr>
        <w:t>մասնագետ</w:t>
      </w:r>
      <w:r w:rsidR="00DF035F" w:rsidRPr="00ED391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DF035F" w:rsidRPr="00ED391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DF035F" w:rsidRPr="00ED391A">
        <w:rPr>
          <w:rFonts w:ascii="GHEA Grapalat" w:hAnsi="GHEA Grapalat"/>
          <w:b/>
          <w:bCs/>
          <w:sz w:val="22"/>
          <w:szCs w:val="22"/>
          <w:lang w:val="hy-AM"/>
        </w:rPr>
        <w:t>ծածկագիր՝</w:t>
      </w:r>
      <w:r w:rsidR="00DF035F" w:rsidRPr="00ED391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DF035F" w:rsidRPr="00ED391A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DF035F" w:rsidRPr="00ED391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DF035F" w:rsidRPr="00ED391A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DF035F" w:rsidRPr="00ED391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DF035F" w:rsidRPr="00ED391A">
        <w:rPr>
          <w:rFonts w:ascii="GHEA Grapalat" w:hAnsi="GHEA Grapalat"/>
          <w:b/>
          <w:bCs/>
          <w:sz w:val="22"/>
          <w:szCs w:val="22"/>
          <w:lang w:val="hy-AM"/>
        </w:rPr>
        <w:t>4</w:t>
      </w:r>
      <w:r w:rsidR="00DF035F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DF035F" w:rsidRPr="00ED391A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ED391A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ED391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124039" w:rsidRDefault="0076105A" w:rsidP="00124039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D391A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990CEA" w:rsidRPr="00ED39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է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հնգամյա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(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ՀՀԶԾ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),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դրա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պլանի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(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ՏԱՊ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),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դրա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սուբվենցիոն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,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գույքի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(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ԳԿՏԾ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)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և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 xml:space="preserve">, կազմում է զարգացման ծրագրերը հաստատելու (համաձայնություն տալու) մասին ավագանու որոշման նախագծերը, զարգացման ծրագրերի հանրային լսումների հայտարարությունների տեքստերը, ամփոփաթերթերն ու տեղեկանքները, մասնակցում է համայնքի ղեկավարին 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lastRenderedPageBreak/>
        <w:t xml:space="preserve">վերապահված լիազորությունների իրականացմանը գյուղատնտեսության և բուսասանիտարիայի բնագավառում, ինչպես նաև իրականացնում է այդ լիազորություններից բխող այլ գործառույթներ, </w:t>
      </w:r>
      <w:r w:rsidR="00261B36" w:rsidRPr="00261B36">
        <w:rPr>
          <w:rFonts w:ascii="GHEA Grapalat" w:hAnsi="GHEA Grapalat" w:cs="Sylfaen"/>
          <w:sz w:val="22"/>
          <w:szCs w:val="22"/>
          <w:lang w:val="pt-BR"/>
        </w:rPr>
        <w:t>մասնակցում է</w:t>
      </w:r>
      <w:r w:rsidR="00261B36" w:rsidRPr="00261B3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261B36" w:rsidRPr="00261B36">
        <w:rPr>
          <w:rFonts w:ascii="GHEA Grapalat" w:hAnsi="GHEA Grapalat" w:cs="Arial Armenian"/>
          <w:sz w:val="22"/>
          <w:szCs w:val="22"/>
          <w:lang w:val="hy-AM"/>
        </w:rPr>
        <w:t xml:space="preserve"> u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 xml:space="preserve">եփականություն հանդիսացող գույքի վերաբերյալ տվյալների ներբեռմանը </w:t>
      </w:r>
      <w:r w:rsidR="00261B36" w:rsidRPr="00261B36">
        <w:rPr>
          <w:rFonts w:ascii="GHEA Grapalat" w:hAnsi="GHEA Grapalat" w:cs="Arial Armenian"/>
          <w:sz w:val="22"/>
          <w:szCs w:val="22"/>
          <w:lang w:val="hy-AM"/>
        </w:rPr>
        <w:t xml:space="preserve">Համայնքային կառավարման տեղեկատվական համակարգի (ՀԿՏՀ) «Համայնքային գույք» բաժին, 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="00261B36" w:rsidRPr="00261B36">
        <w:rPr>
          <w:rFonts w:ascii="GHEA Grapalat" w:hAnsi="GHEA Grapalat" w:cs="Sylfaen"/>
          <w:sz w:val="22"/>
          <w:szCs w:val="22"/>
          <w:lang w:val="pt-BR"/>
        </w:rPr>
        <w:t xml:space="preserve"> մասնակցում է համայնքի կողմից կառավարվող բազմաբնակարան շենքերի պահպանումն իրականացնելու նպատակով պարտադիր նորմերի շրջանակներում իրականացվող աշխատանքների համար անհրաժեշտ վճարների չափերի մասին որոշման նախագծերի նախապատրաստմանը</w:t>
      </w:r>
      <w:r w:rsidR="00261B36" w:rsidRPr="00261B36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61B36" w:rsidRPr="00261B36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="00261B36" w:rsidRPr="00261B36">
        <w:rPr>
          <w:rFonts w:ascii="GHEA Grapalat" w:hAnsi="GHEA Grapalat" w:cs="Sylfaen"/>
          <w:sz w:val="22"/>
          <w:szCs w:val="22"/>
          <w:lang w:val="pt-BR"/>
        </w:rPr>
        <w:t xml:space="preserve"> մասնակցում է</w:t>
      </w:r>
      <w:r w:rsidR="00261B36" w:rsidRPr="00261B36">
        <w:rPr>
          <w:rFonts w:ascii="GHEA Grapalat" w:hAnsi="GHEA Grapalat" w:cs="Arial Armenian"/>
          <w:sz w:val="22"/>
          <w:szCs w:val="22"/>
          <w:lang w:val="hy-AM"/>
        </w:rPr>
        <w:t xml:space="preserve"> համատիրություններից հարցումներ և դատարաններից ստացված գրությունների պատասխանների կազմման աշխատանքներին։</w:t>
      </w:r>
      <w:r w:rsidR="00261B36" w:rsidRPr="00261B36">
        <w:rPr>
          <w:rFonts w:ascii="GHEA Grapalat" w:hAnsi="GHEA Grapalat" w:cs="Arial Armenian"/>
          <w:sz w:val="22"/>
          <w:szCs w:val="22"/>
          <w:lang w:val="hy-AM"/>
        </w:rPr>
        <w:tab/>
      </w:r>
      <w:r w:rsidR="00261B36" w:rsidRPr="00261B36">
        <w:rPr>
          <w:rFonts w:ascii="GHEA Grapalat" w:hAnsi="GHEA Grapalat" w:cs="Arial Armenian"/>
          <w:sz w:val="22"/>
          <w:szCs w:val="22"/>
          <w:lang w:val="hy-AM"/>
        </w:rPr>
        <w:br/>
      </w:r>
      <w:r w:rsidRPr="00104A9C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104A9C">
        <w:rPr>
          <w:rFonts w:ascii="GHEA Grapalat" w:hAnsi="GHEA Grapalat" w:cs="Sylfaen"/>
          <w:sz w:val="22"/>
          <w:szCs w:val="22"/>
          <w:lang w:val="hy-AM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04A9C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ED391A" w:rsidRPr="00ED391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հետ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նաև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7E4D21">
        <w:rPr>
          <w:rFonts w:ascii="GHEA Grapalat" w:hAnsi="GHEA Grapalat"/>
          <w:sz w:val="22"/>
          <w:szCs w:val="22"/>
          <w:lang w:val="pt-BR"/>
        </w:rPr>
        <w:t xml:space="preserve">)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proofErr w:type="spellEnd"/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ED391A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83374F" w:rsidRDefault="00CC09DE" w:rsidP="0083374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  <w:r w:rsidR="0083374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</w:p>
    <w:p w:rsidR="0017559D" w:rsidRPr="007E4D21" w:rsidRDefault="00516045" w:rsidP="003B3EC9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61B36">
        <w:rPr>
          <w:rFonts w:ascii="GHEA Grapalat" w:hAnsi="GHEA Grapalat" w:cs="Sylfaen"/>
          <w:b/>
          <w:sz w:val="22"/>
          <w:szCs w:val="22"/>
          <w:lang w:val="hy-AM"/>
        </w:rPr>
        <w:t>հունիսի</w:t>
      </w:r>
      <w:r w:rsidR="00E3393F"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61B36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FD1838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0A5A11" w:rsidRPr="000F51B0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ի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4D35" w:rsidRPr="000F51B0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76105A"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0-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A92149">
        <w:rPr>
          <w:rFonts w:ascii="GHEA Grapalat" w:hAnsi="GHEA Grapalat" w:cs="Sylfaen"/>
          <w:sz w:val="22"/>
          <w:szCs w:val="22"/>
          <w:lang w:val="hy-AM"/>
        </w:rPr>
        <w:t>շենքի</w:t>
      </w:r>
      <w:r w:rsidR="000F51B0">
        <w:rPr>
          <w:rFonts w:ascii="GHEA Grapalat" w:hAnsi="GHEA Grapalat" w:cs="Sylfaen"/>
          <w:sz w:val="22"/>
          <w:szCs w:val="22"/>
          <w:lang w:val="hy-AM"/>
        </w:rPr>
        <w:t xml:space="preserve"> նիստերի դահլիճում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-1):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261B36">
        <w:rPr>
          <w:rFonts w:ascii="GHEA Grapalat" w:hAnsi="GHEA Grapalat" w:cs="Sylfaen"/>
          <w:b/>
          <w:sz w:val="22"/>
          <w:szCs w:val="22"/>
          <w:lang w:val="hy-AM"/>
        </w:rPr>
        <w:t>27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05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76105A"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17559D"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ՀՀ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>).</w:t>
      </w:r>
      <w:r w:rsidRPr="007E4D21">
        <w:rPr>
          <w:rFonts w:ascii="GHEA Grapalat" w:hAnsi="GHEA Grapalat" w:cs="Sylfaen"/>
          <w:sz w:val="22"/>
          <w:szCs w:val="22"/>
          <w:lang w:val="af-ZA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4794B" w:rsidRPr="007E4D21">
        <w:rPr>
          <w:rFonts w:ascii="GHEA Grapalat" w:hAnsi="GHEA Grapalat" w:cs="Sylfaen"/>
          <w:sz w:val="22"/>
          <w:szCs w:val="22"/>
        </w:rPr>
        <w:t>պաշտոն</w:t>
      </w:r>
      <w:proofErr w:type="spellEnd"/>
      <w:r w:rsidR="00E4794B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7E4D21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4F6C06" w:rsidRPr="007E4D2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7E4D21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են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/>
          <w:sz w:val="22"/>
          <w:szCs w:val="22"/>
          <w:lang w:val="af-ZA"/>
        </w:rPr>
        <w:t>-1</w:t>
      </w:r>
      <w:r w:rsidR="00A92149">
        <w:rPr>
          <w:rFonts w:ascii="GHEA Grapalat" w:hAnsi="GHEA Grapalat"/>
          <w:sz w:val="22"/>
          <w:szCs w:val="22"/>
          <w:lang w:val="hy-AM"/>
        </w:rPr>
        <w:t>, 2-րդ հարկ, իրավաբանական բաժին,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հեռ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Pr="007E4D21">
        <w:rPr>
          <w:rFonts w:ascii="GHEA Grapalat" w:hAnsi="GHEA Grapalat"/>
          <w:sz w:val="22"/>
          <w:szCs w:val="22"/>
          <w:lang w:val="af-ZA"/>
        </w:rPr>
        <w:t>-</w:t>
      </w:r>
      <w:r w:rsidR="0063313D" w:rsidRPr="007E4D21">
        <w:rPr>
          <w:rFonts w:ascii="GHEA Grapalat" w:hAnsi="GHEA Grapalat"/>
          <w:sz w:val="22"/>
          <w:szCs w:val="22"/>
          <w:lang w:val="hy-AM"/>
        </w:rPr>
        <w:t>41</w:t>
      </w:r>
      <w:r w:rsidR="00374B22"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7E4D21">
        <w:rPr>
          <w:rFonts w:ascii="GHEA Grapalat" w:hAnsi="GHEA Grapalat"/>
          <w:sz w:val="22"/>
          <w:szCs w:val="22"/>
          <w:lang w:val="af-ZA"/>
        </w:rPr>
        <w:t>-27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7E4D21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7E4D21" w:rsidSect="00B84A9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00D"/>
    <w:rsid w:val="000A51FF"/>
    <w:rsid w:val="000A5A11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B25"/>
    <w:rsid w:val="000F0F7B"/>
    <w:rsid w:val="000F1B42"/>
    <w:rsid w:val="000F23BC"/>
    <w:rsid w:val="000F2C2F"/>
    <w:rsid w:val="000F4B8D"/>
    <w:rsid w:val="000F5066"/>
    <w:rsid w:val="000F51B0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A9C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17D2F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0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052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B36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800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2E7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1B7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7F7F4F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74F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06AE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929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CEA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AFD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11A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149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4C74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092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71F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1CD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37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69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52F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A67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5F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55E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0AA5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391A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5F8F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3EA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034C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838"/>
    <w:rsid w:val="00FD1AAA"/>
    <w:rsid w:val="00FD1B77"/>
    <w:rsid w:val="00FD1CF8"/>
    <w:rsid w:val="00FD27E1"/>
    <w:rsid w:val="00FD289E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486C-9C6A-452D-9D37-43735FCE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www</cp:lastModifiedBy>
  <cp:revision>2</cp:revision>
  <cp:lastPrinted>2024-05-10T08:23:00Z</cp:lastPrinted>
  <dcterms:created xsi:type="dcterms:W3CDTF">2024-05-13T11:48:00Z</dcterms:created>
  <dcterms:modified xsi:type="dcterms:W3CDTF">2024-05-13T11:48:00Z</dcterms:modified>
</cp:coreProperties>
</file>