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7060A7" w:rsidRDefault="000B702A" w:rsidP="00FA32DB">
      <w:pPr>
        <w:jc w:val="center"/>
        <w:rPr>
          <w:rFonts w:ascii="Sylfaen" w:hAnsi="Sylfaen"/>
          <w:b/>
          <w:i/>
          <w:sz w:val="28"/>
          <w:szCs w:val="24"/>
          <w:lang w:val="hy-AM"/>
        </w:rPr>
      </w:pPr>
      <w:r w:rsidRPr="007060A7">
        <w:rPr>
          <w:rFonts w:ascii="Sylfaen" w:hAnsi="Sylfaen"/>
          <w:b/>
          <w:i/>
          <w:sz w:val="28"/>
          <w:szCs w:val="24"/>
          <w:lang w:val="hy-AM"/>
        </w:rPr>
        <w:t>Օ</w:t>
      </w:r>
      <w:r w:rsidR="00FA32DB" w:rsidRPr="007060A7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7060A7">
        <w:rPr>
          <w:rFonts w:ascii="Sylfaen" w:hAnsi="Sylfaen"/>
          <w:b/>
          <w:i/>
          <w:sz w:val="28"/>
          <w:szCs w:val="24"/>
          <w:lang w:val="hy-AM"/>
        </w:rPr>
        <w:t>Ր</w:t>
      </w:r>
      <w:r w:rsidR="00FA32DB" w:rsidRPr="007060A7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7060A7">
        <w:rPr>
          <w:rFonts w:ascii="Sylfaen" w:hAnsi="Sylfaen"/>
          <w:b/>
          <w:i/>
          <w:sz w:val="28"/>
          <w:szCs w:val="24"/>
          <w:lang w:val="hy-AM"/>
        </w:rPr>
        <w:t>Ա</w:t>
      </w:r>
      <w:r w:rsidR="00FA32DB" w:rsidRPr="007060A7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7060A7">
        <w:rPr>
          <w:rFonts w:ascii="Sylfaen" w:hAnsi="Sylfaen"/>
          <w:b/>
          <w:i/>
          <w:sz w:val="28"/>
          <w:szCs w:val="24"/>
          <w:lang w:val="hy-AM"/>
        </w:rPr>
        <w:t>Կ</w:t>
      </w:r>
      <w:r w:rsidR="00FA32DB" w:rsidRPr="007060A7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7060A7">
        <w:rPr>
          <w:rFonts w:ascii="Sylfaen" w:hAnsi="Sylfaen"/>
          <w:b/>
          <w:i/>
          <w:sz w:val="28"/>
          <w:szCs w:val="24"/>
          <w:lang w:val="hy-AM"/>
        </w:rPr>
        <w:t>Ա</w:t>
      </w:r>
      <w:r w:rsidR="00FA32DB" w:rsidRPr="007060A7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7060A7">
        <w:rPr>
          <w:rFonts w:ascii="Sylfaen" w:hAnsi="Sylfaen"/>
          <w:b/>
          <w:i/>
          <w:sz w:val="28"/>
          <w:szCs w:val="24"/>
          <w:lang w:val="hy-AM"/>
        </w:rPr>
        <w:t>Ր</w:t>
      </w:r>
      <w:r w:rsidR="00FA32DB" w:rsidRPr="007060A7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7060A7">
        <w:rPr>
          <w:rFonts w:ascii="Sylfaen" w:hAnsi="Sylfaen"/>
          <w:b/>
          <w:i/>
          <w:sz w:val="28"/>
          <w:szCs w:val="24"/>
          <w:lang w:val="hy-AM"/>
        </w:rPr>
        <w:t>Գ</w:t>
      </w:r>
    </w:p>
    <w:p w:rsidR="000B702A" w:rsidRDefault="000B702A" w:rsidP="00FA32DB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FA32DB">
        <w:rPr>
          <w:rFonts w:ascii="Sylfaen" w:hAnsi="Sylfaen"/>
          <w:i/>
          <w:sz w:val="24"/>
          <w:szCs w:val="24"/>
          <w:lang w:val="hy-AM"/>
        </w:rPr>
        <w:t>1. «</w:t>
      </w:r>
      <w:r w:rsidRPr="00FA32D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Հրազդան համայնքի Հարավային թաղամասի Շահումյան փողոցի հիմնանորոգում»  և «Հրազդան համայնքի ճանապարհների 2572,0 մետր հատվածի (Ջրառատ թաղամասից դեպի «Հրազդան ՋԷԿ» 1264,0 մետր, 3-րդ փողոց՝ 670,0 մետր, </w:t>
      </w:r>
      <w:r w:rsidR="00886F97" w:rsidRPr="00FA32D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Պուրակային </w:t>
      </w:r>
      <w:r w:rsidRPr="00FA32D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փողոց՝ 638,0 մետր) հիմնանորոգում»  աշխատանքների հայտերի ներկայացման ժամկետ սահմանելու մասին</w:t>
      </w:r>
    </w:p>
    <w:p w:rsidR="000B702A" w:rsidRDefault="000B702A" w:rsidP="00FA32DB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FA32D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2.</w:t>
      </w:r>
      <w:r w:rsidRPr="00FA32DB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A32D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Փոխադրամիջոցի գույքահարկի գումարները վերադարձնելու մասին</w:t>
      </w:r>
    </w:p>
    <w:p w:rsidR="000B702A" w:rsidRDefault="000B702A" w:rsidP="00FA32DB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FA32D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3.</w:t>
      </w:r>
      <w:r w:rsidR="00FA32DB" w:rsidRPr="00FA32D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Տեղական վճարի արտոնություն կիրառելու մասին</w:t>
      </w:r>
    </w:p>
    <w:p w:rsidR="000B702A" w:rsidRDefault="000B702A" w:rsidP="00FA32DB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 w:rsidRPr="00FA32DB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4.</w:t>
      </w:r>
      <w:r w:rsidR="007060A7" w:rsidRPr="007060A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ավագանու 2020 թվականի դեկտեմբերի 14-ի N 152 որոշման մեջ փոփոխություններ կատարելու մասին</w:t>
      </w:r>
    </w:p>
    <w:p w:rsidR="001E5009" w:rsidRPr="00FA32DB" w:rsidRDefault="001E5009" w:rsidP="00FA32DB">
      <w:pPr>
        <w:jc w:val="both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0B702A" w:rsidRPr="00FA32DB" w:rsidRDefault="000B702A" w:rsidP="00FA32DB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sectPr w:rsidR="000B702A" w:rsidRPr="00FA32DB" w:rsidSect="00FA32DB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78"/>
    <w:rsid w:val="000B702A"/>
    <w:rsid w:val="001E5009"/>
    <w:rsid w:val="002602E5"/>
    <w:rsid w:val="005A1973"/>
    <w:rsid w:val="007060A7"/>
    <w:rsid w:val="00784B78"/>
    <w:rsid w:val="00886F97"/>
    <w:rsid w:val="00BD1B3F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0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0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6</cp:revision>
  <cp:lastPrinted>2021-09-13T12:05:00Z</cp:lastPrinted>
  <dcterms:created xsi:type="dcterms:W3CDTF">2021-09-13T11:45:00Z</dcterms:created>
  <dcterms:modified xsi:type="dcterms:W3CDTF">2021-09-13T13:07:00Z</dcterms:modified>
</cp:coreProperties>
</file>