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328C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284107C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533" w:type="dxa"/>
        <w:jc w:val="center"/>
        <w:tblLook w:val="04A0" w:firstRow="1" w:lastRow="0" w:firstColumn="1" w:lastColumn="0" w:noHBand="0" w:noVBand="1"/>
      </w:tblPr>
      <w:tblGrid>
        <w:gridCol w:w="979"/>
        <w:gridCol w:w="2391"/>
        <w:gridCol w:w="2560"/>
        <w:gridCol w:w="1932"/>
        <w:gridCol w:w="1671"/>
      </w:tblGrid>
      <w:tr w:rsidR="00135792" w14:paraId="5F8D66B1" w14:textId="77777777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14:paraId="61D3D20D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91" w:type="dxa"/>
            <w:vAlign w:val="center"/>
          </w:tcPr>
          <w:p w14:paraId="162E337D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560" w:type="dxa"/>
            <w:vAlign w:val="center"/>
          </w:tcPr>
          <w:p w14:paraId="0579F212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932" w:type="dxa"/>
            <w:vAlign w:val="center"/>
          </w:tcPr>
          <w:p w14:paraId="32483DBC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71" w:type="dxa"/>
            <w:vAlign w:val="center"/>
          </w:tcPr>
          <w:p w14:paraId="18751AA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14:paraId="25E17046" w14:textId="77777777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14:paraId="4EA97A34" w14:textId="77777777"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6C1F7ED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560" w:type="dxa"/>
            <w:vAlign w:val="center"/>
          </w:tcPr>
          <w:p w14:paraId="6A513389" w14:textId="27561968" w:rsidR="00135792" w:rsidRDefault="00C074F0" w:rsidP="00E031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53485F">
              <w:rPr>
                <w:rFonts w:ascii="GHEA Grapalat" w:hAnsi="GHEA Grapalat"/>
                <w:sz w:val="24"/>
                <w:lang w:val="hy-AM"/>
              </w:rPr>
              <w:t>հերթական</w:t>
            </w:r>
            <w:proofErr w:type="gramEnd"/>
            <w:r w:rsidR="00BA4B54">
              <w:rPr>
                <w:rFonts w:ascii="GHEA Grapalat" w:hAnsi="GHEA Grapalat"/>
                <w:sz w:val="24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932" w:type="dxa"/>
            <w:vAlign w:val="center"/>
          </w:tcPr>
          <w:p w14:paraId="4832F2F3" w14:textId="195483AC" w:rsidR="00135792" w:rsidRPr="00A074AB" w:rsidRDefault="0053485F" w:rsidP="00E27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E27D36">
              <w:rPr>
                <w:rFonts w:ascii="GHEA Grapalat" w:hAnsi="GHEA Grapalat"/>
                <w:sz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lang w:val="hy-AM"/>
              </w:rPr>
              <w:t>7</w:t>
            </w:r>
            <w:r w:rsidR="00B00E1F">
              <w:rPr>
                <w:rFonts w:ascii="GHEA Grapalat" w:hAnsi="GHEA Grapalat"/>
                <w:sz w:val="24"/>
                <w:lang w:val="ru-RU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BA4B54"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71" w:type="dxa"/>
            <w:vAlign w:val="center"/>
          </w:tcPr>
          <w:p w14:paraId="659F287F" w14:textId="77777777" w:rsidR="00135792" w:rsidRDefault="007C762E" w:rsidP="00E27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27D36">
              <w:rPr>
                <w:rFonts w:ascii="GHEA Grapalat" w:hAnsi="GHEA Grapalat"/>
                <w:sz w:val="24"/>
                <w:lang w:val="hy-AM"/>
              </w:rPr>
              <w:t>7</w:t>
            </w:r>
            <w:r w:rsidR="00BA4B54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549CE2A1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21AF12FB" w14:textId="1FB1CDEA"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B00E1F">
        <w:rPr>
          <w:rFonts w:ascii="GHEA Grapalat" w:hAnsi="GHEA Grapalat" w:cs="Sylfaen"/>
          <w:b/>
          <w:caps/>
        </w:rPr>
        <w:t>0</w:t>
      </w:r>
      <w:r w:rsidR="0053485F">
        <w:rPr>
          <w:rFonts w:ascii="GHEA Grapalat" w:hAnsi="GHEA Grapalat" w:cs="Sylfaen"/>
          <w:b/>
          <w:caps/>
          <w:lang w:val="hy-AM"/>
        </w:rPr>
        <w:t>8 հերթական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4BDE0140" w14:textId="1AAB932A" w:rsidR="0053485F" w:rsidRPr="0053485F" w:rsidRDefault="0053485F" w:rsidP="0053485F">
      <w:pPr>
        <w:pStyle w:val="NormalWeb"/>
        <w:rPr>
          <w:rFonts w:ascii="GHEA Grapalat" w:hAnsi="GHEA Grapalat"/>
          <w:color w:val="000000"/>
          <w:lang w:val="en-US"/>
        </w:rPr>
      </w:pPr>
      <w:r w:rsidRPr="0053485F">
        <w:rPr>
          <w:rFonts w:ascii="GHEA Grapalat" w:hAnsi="GHEA Grapalat"/>
          <w:color w:val="000000"/>
          <w:lang w:val="en-US"/>
        </w:rPr>
        <w:t xml:space="preserve">1) </w:t>
      </w:r>
      <w:r>
        <w:rPr>
          <w:rFonts w:ascii="GHEA Grapalat" w:hAnsi="GHEA Grapalat"/>
          <w:color w:val="000000"/>
        </w:rPr>
        <w:t>Հայաստանի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Կոտայքի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մարզի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համայնքի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ղեկավարի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հաղորդումը</w:t>
      </w:r>
      <w:r w:rsidRPr="0053485F">
        <w:rPr>
          <w:rFonts w:ascii="GHEA Grapalat" w:hAnsi="GHEA Grapalat"/>
          <w:color w:val="000000"/>
          <w:lang w:val="en-US"/>
        </w:rPr>
        <w:t xml:space="preserve"> 2021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</w:rPr>
        <w:t>թվականի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երկրորդ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եռամսյակում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տեղական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բյուջեի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կատարման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ընթացքի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hy-AM"/>
        </w:rPr>
        <w:t>,</w:t>
      </w:r>
      <w:r w:rsidRPr="0053485F">
        <w:rPr>
          <w:rFonts w:ascii="GHEA Grapalat" w:hAnsi="GHEA Grapalat"/>
          <w:color w:val="000000"/>
          <w:lang w:val="en-US"/>
        </w:rPr>
        <w:br/>
        <w:t xml:space="preserve">2) </w:t>
      </w:r>
      <w:r>
        <w:rPr>
          <w:rFonts w:ascii="GHEA Grapalat" w:hAnsi="GHEA Grapalat"/>
          <w:color w:val="000000"/>
        </w:rPr>
        <w:t>Հայաստանի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Կոտայքի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մարզի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Մեղրաձորի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համայնքի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սեփականություն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համարվող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գյուղի</w:t>
      </w:r>
      <w:r w:rsidRPr="0053485F">
        <w:rPr>
          <w:rFonts w:ascii="GHEA Grapalat" w:hAnsi="GHEA Grapalat"/>
          <w:color w:val="000000"/>
          <w:lang w:val="en-US"/>
        </w:rPr>
        <w:t xml:space="preserve"> 3-</w:t>
      </w:r>
      <w:r>
        <w:rPr>
          <w:rFonts w:ascii="GHEA Grapalat" w:hAnsi="GHEA Grapalat"/>
          <w:color w:val="000000"/>
        </w:rPr>
        <w:t>րդ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փողոցի</w:t>
      </w:r>
      <w:r w:rsidRPr="0053485F">
        <w:rPr>
          <w:rFonts w:ascii="GHEA Grapalat" w:hAnsi="GHEA Grapalat"/>
          <w:color w:val="000000"/>
          <w:lang w:val="en-US"/>
        </w:rPr>
        <w:t xml:space="preserve"> 68/1 </w:t>
      </w:r>
      <w:r>
        <w:rPr>
          <w:rFonts w:ascii="GHEA Grapalat" w:hAnsi="GHEA Grapalat"/>
          <w:color w:val="000000"/>
        </w:rPr>
        <w:t>շենքի</w:t>
      </w:r>
      <w:r w:rsidRPr="0053485F">
        <w:rPr>
          <w:rFonts w:ascii="GHEA Grapalat" w:hAnsi="GHEA Grapalat"/>
          <w:color w:val="000000"/>
          <w:lang w:val="en-US"/>
        </w:rPr>
        <w:t xml:space="preserve"> 11 </w:t>
      </w:r>
      <w:r>
        <w:rPr>
          <w:rFonts w:ascii="GHEA Grapalat" w:hAnsi="GHEA Grapalat"/>
          <w:color w:val="000000"/>
        </w:rPr>
        <w:t>բնակարանը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անհատույց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օտարելու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hy-AM"/>
        </w:rPr>
        <w:t>,</w:t>
      </w:r>
      <w:r w:rsidRPr="0053485F">
        <w:rPr>
          <w:rFonts w:ascii="GHEA Grapalat" w:hAnsi="GHEA Grapalat"/>
          <w:color w:val="000000"/>
          <w:lang w:val="en-US"/>
        </w:rPr>
        <w:br/>
        <w:t xml:space="preserve">3) </w:t>
      </w:r>
      <w:r>
        <w:rPr>
          <w:rFonts w:ascii="GHEA Grapalat" w:hAnsi="GHEA Grapalat"/>
          <w:color w:val="000000"/>
        </w:rPr>
        <w:t>Հողամասերի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նպատակային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գործառնական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նշանակությունները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փոփոխելու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br/>
        <w:t>4)</w:t>
      </w:r>
      <w:r w:rsidRPr="0053485F">
        <w:rPr>
          <w:rFonts w:ascii="Calibri" w:hAnsi="Calibri" w:cs="Calibri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Մեղրաձոր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հողային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հաշվեկշռին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համաձայնություն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տալու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br/>
        <w:t xml:space="preserve">5) </w:t>
      </w:r>
      <w:r>
        <w:rPr>
          <w:rFonts w:ascii="GHEA Grapalat" w:hAnsi="GHEA Grapalat" w:cs="GHEA Grapalat"/>
          <w:color w:val="000000"/>
        </w:rPr>
        <w:t>Մ</w:t>
      </w:r>
      <w:r>
        <w:rPr>
          <w:rFonts w:ascii="GHEA Grapalat" w:hAnsi="GHEA Grapalat"/>
          <w:color w:val="000000"/>
        </w:rPr>
        <w:t>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համայնքի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ավագանու</w:t>
      </w:r>
      <w:r w:rsidRPr="0053485F">
        <w:rPr>
          <w:rFonts w:ascii="GHEA Grapalat" w:hAnsi="GHEA Grapalat"/>
          <w:color w:val="000000"/>
          <w:lang w:val="en-US"/>
        </w:rPr>
        <w:t xml:space="preserve"> 2020 </w:t>
      </w:r>
      <w:r>
        <w:rPr>
          <w:rFonts w:ascii="GHEA Grapalat" w:hAnsi="GHEA Grapalat"/>
          <w:color w:val="000000"/>
        </w:rPr>
        <w:t>թվականի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մայիսի</w:t>
      </w:r>
      <w:r w:rsidRPr="0053485F">
        <w:rPr>
          <w:rFonts w:ascii="GHEA Grapalat" w:hAnsi="GHEA Grapalat"/>
          <w:color w:val="000000"/>
          <w:lang w:val="en-US"/>
        </w:rPr>
        <w:t xml:space="preserve"> 18-</w:t>
      </w:r>
      <w:r>
        <w:rPr>
          <w:rFonts w:ascii="GHEA Grapalat" w:hAnsi="GHEA Grapalat"/>
          <w:color w:val="000000"/>
        </w:rPr>
        <w:t>ի</w:t>
      </w:r>
      <w:r w:rsidRPr="0053485F">
        <w:rPr>
          <w:rFonts w:ascii="GHEA Grapalat" w:hAnsi="GHEA Grapalat"/>
          <w:color w:val="000000"/>
          <w:lang w:val="en-US"/>
        </w:rPr>
        <w:t xml:space="preserve"> N 51 </w:t>
      </w:r>
      <w:r>
        <w:rPr>
          <w:rFonts w:ascii="GHEA Grapalat" w:hAnsi="GHEA Grapalat"/>
          <w:color w:val="000000"/>
        </w:rPr>
        <w:t>և</w:t>
      </w:r>
      <w:r w:rsidRPr="0053485F">
        <w:rPr>
          <w:rFonts w:ascii="GHEA Grapalat" w:hAnsi="GHEA Grapalat"/>
          <w:color w:val="000000"/>
          <w:lang w:val="en-US"/>
        </w:rPr>
        <w:t xml:space="preserve"> 2021 </w:t>
      </w:r>
      <w:r>
        <w:rPr>
          <w:rFonts w:ascii="GHEA Grapalat" w:hAnsi="GHEA Grapalat"/>
          <w:color w:val="000000"/>
        </w:rPr>
        <w:t>թվականի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մայիսի</w:t>
      </w:r>
      <w:r w:rsidRPr="0053485F">
        <w:rPr>
          <w:rFonts w:ascii="GHEA Grapalat" w:hAnsi="GHEA Grapalat"/>
          <w:color w:val="000000"/>
          <w:lang w:val="en-US"/>
        </w:rPr>
        <w:t xml:space="preserve"> 26-</w:t>
      </w:r>
      <w:r>
        <w:rPr>
          <w:rFonts w:ascii="GHEA Grapalat" w:hAnsi="GHEA Grapalat"/>
          <w:color w:val="000000"/>
        </w:rPr>
        <w:t>ի</w:t>
      </w:r>
      <w:r w:rsidRPr="0053485F">
        <w:rPr>
          <w:rFonts w:ascii="GHEA Grapalat" w:hAnsi="GHEA Grapalat"/>
          <w:color w:val="000000"/>
          <w:lang w:val="en-US"/>
        </w:rPr>
        <w:t xml:space="preserve"> N41 </w:t>
      </w:r>
      <w:r>
        <w:rPr>
          <w:rFonts w:ascii="GHEA Grapalat" w:hAnsi="GHEA Grapalat"/>
          <w:color w:val="000000"/>
        </w:rPr>
        <w:t>որոշումների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մեջ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փոփոխություն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լրացում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կատարելու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br/>
        <w:t xml:space="preserve">6) </w:t>
      </w:r>
      <w:r>
        <w:rPr>
          <w:rFonts w:ascii="GHEA Grapalat" w:hAnsi="GHEA Grapalat"/>
          <w:color w:val="000000"/>
        </w:rPr>
        <w:t>Դրամական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օգնություն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տրամադրելու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t>.</w:t>
      </w:r>
      <w:r w:rsidRPr="0053485F">
        <w:rPr>
          <w:rFonts w:ascii="GHEA Grapalat" w:hAnsi="GHEA Grapalat"/>
          <w:color w:val="000000"/>
          <w:lang w:val="en-US"/>
        </w:rPr>
        <w:br/>
        <w:t xml:space="preserve">7) </w:t>
      </w:r>
      <w:r>
        <w:rPr>
          <w:rFonts w:ascii="GHEA Grapalat" w:hAnsi="GHEA Grapalat"/>
          <w:color w:val="000000"/>
        </w:rPr>
        <w:t>Հայաստանի</w:t>
      </w:r>
      <w:r w:rsidRPr="0053485F">
        <w:rPr>
          <w:rFonts w:ascii="Calibri" w:hAnsi="Calibri" w:cs="Calibri"/>
          <w:color w:val="000000"/>
          <w:lang w:val="en-US"/>
        </w:rPr>
        <w:t> 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 w:rsidRPr="0053485F">
        <w:rPr>
          <w:rFonts w:ascii="Calibri" w:hAnsi="Calibri" w:cs="Calibri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Հանրապետության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Կոտայքի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մարզի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համայնքին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սեփականու</w:t>
      </w:r>
      <w:r>
        <w:rPr>
          <w:rFonts w:ascii="GHEA Grapalat" w:hAnsi="GHEA Grapalat"/>
          <w:color w:val="000000"/>
        </w:rPr>
        <w:t>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իրավունքով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պատկանող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հողերը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աճուրդային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օտարելու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թույլտվություն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տալու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br/>
      </w:r>
      <w:r w:rsidRPr="0053485F">
        <w:rPr>
          <w:rFonts w:ascii="Calibri" w:hAnsi="Calibri" w:cs="Calibri"/>
          <w:color w:val="000000"/>
          <w:lang w:val="en-US"/>
        </w:rPr>
        <w:t> </w:t>
      </w:r>
      <w:r w:rsidRPr="0053485F">
        <w:rPr>
          <w:rFonts w:ascii="GHEA Grapalat" w:hAnsi="GHEA Grapalat"/>
          <w:color w:val="000000"/>
          <w:lang w:val="en-US"/>
        </w:rPr>
        <w:t>8)</w:t>
      </w:r>
      <w:r>
        <w:rPr>
          <w:rFonts w:ascii="GHEA Grapalat" w:hAnsi="GHEA Grapalat" w:cs="GHEA Grapalat"/>
          <w:color w:val="000000"/>
        </w:rPr>
        <w:t>Մեղրաձոր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սեփականության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իրավունքով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պատկանող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բնակավայրերի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նպատակային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նշանակության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հողամասերը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մրցութային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կարգով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կառուցապատման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իրավունքով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օգտագործման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տրամադրել</w:t>
      </w:r>
      <w:r>
        <w:rPr>
          <w:rFonts w:ascii="GHEA Grapalat" w:hAnsi="GHEA Grapalat"/>
          <w:color w:val="000000"/>
        </w:rPr>
        <w:t>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3485F">
        <w:rPr>
          <w:rFonts w:ascii="GHEA Grapalat" w:hAnsi="GHEA Grapalat"/>
          <w:color w:val="000000"/>
          <w:lang w:val="en-US"/>
        </w:rPr>
        <w:br/>
      </w:r>
      <w:r w:rsidRPr="0053485F">
        <w:rPr>
          <w:rFonts w:ascii="GHEA Grapalat" w:hAnsi="GHEA Grapalat"/>
          <w:color w:val="000000"/>
          <w:lang w:val="en-US"/>
        </w:rPr>
        <w:t>9)</w:t>
      </w:r>
      <w:r>
        <w:rPr>
          <w:rFonts w:ascii="GHEA Grapalat" w:hAnsi="GHEA Grapalat"/>
          <w:color w:val="000000"/>
        </w:rPr>
        <w:t>Հայաստանի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Կոտայքի մարզի 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Մեղրաձոր համայնքի </w:t>
      </w:r>
      <w:r>
        <w:rPr>
          <w:rFonts w:ascii="GHEA Grapalat" w:hAnsi="GHEA Grapalat"/>
          <w:color w:val="000000"/>
        </w:rPr>
        <w:t>սեփականություն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հանդիսացող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հողերը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մրցութային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վարձակալության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իրավունքով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տրամադրելու</w:t>
      </w:r>
      <w:r w:rsidRPr="0053485F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</w:rPr>
        <w:t>մասին</w:t>
      </w:r>
    </w:p>
    <w:p w14:paraId="5477EE84" w14:textId="62FFD64B" w:rsidR="00D229BC" w:rsidRPr="0053485F" w:rsidRDefault="00D229BC" w:rsidP="0053485F">
      <w:pPr>
        <w:pStyle w:val="NormalWeb"/>
        <w:rPr>
          <w:rFonts w:ascii="GHEA Grapalat" w:hAnsi="GHEA Grapalat"/>
          <w:b/>
          <w:lang w:val="en-US"/>
        </w:rPr>
      </w:pPr>
    </w:p>
    <w:sectPr w:rsidR="00D229BC" w:rsidRPr="0053485F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1882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2E1"/>
    <w:rsid w:val="00367B82"/>
    <w:rsid w:val="004A7EA2"/>
    <w:rsid w:val="004C5D90"/>
    <w:rsid w:val="004D41A1"/>
    <w:rsid w:val="00512AD5"/>
    <w:rsid w:val="00526AA8"/>
    <w:rsid w:val="0053175A"/>
    <w:rsid w:val="0053485F"/>
    <w:rsid w:val="005420EE"/>
    <w:rsid w:val="005908D5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9F24E2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0E1F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361D7"/>
    <w:rsid w:val="00C60120"/>
    <w:rsid w:val="00C62AF2"/>
    <w:rsid w:val="00C674CE"/>
    <w:rsid w:val="00C75536"/>
    <w:rsid w:val="00C77246"/>
    <w:rsid w:val="00CA15CE"/>
    <w:rsid w:val="00CB0016"/>
    <w:rsid w:val="00D153A0"/>
    <w:rsid w:val="00D229BC"/>
    <w:rsid w:val="00D23ED7"/>
    <w:rsid w:val="00D90FA5"/>
    <w:rsid w:val="00D917D0"/>
    <w:rsid w:val="00DA3188"/>
    <w:rsid w:val="00DE427D"/>
    <w:rsid w:val="00E031A6"/>
    <w:rsid w:val="00E150DC"/>
    <w:rsid w:val="00E27D36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A2455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9D97"/>
  <w15:docId w15:val="{6A1E82BD-6702-4853-9A7E-1BE1E8D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Meghradzor Kotayk</cp:lastModifiedBy>
  <cp:revision>2</cp:revision>
  <cp:lastPrinted>2021-04-05T10:37:00Z</cp:lastPrinted>
  <dcterms:created xsi:type="dcterms:W3CDTF">2021-07-08T23:19:00Z</dcterms:created>
  <dcterms:modified xsi:type="dcterms:W3CDTF">2021-07-08T23:19:00Z</dcterms:modified>
</cp:coreProperties>
</file>