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5D3D96" w:rsidP="00520F3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18.02</w:t>
            </w:r>
            <w:r w:rsidR="00F506A2">
              <w:rPr>
                <w:rFonts w:ascii="GHEA Grapalat" w:hAnsi="GHEA Grapalat"/>
                <w:sz w:val="24"/>
                <w:szCs w:val="24"/>
              </w:rPr>
              <w:t>.2020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1</w:t>
            </w:r>
            <w:r w:rsidR="00EE6061" w:rsidRPr="00A242F9">
              <w:rPr>
                <w:rFonts w:ascii="GHEA Grapalat" w:hAnsi="GHEA Grapalat"/>
                <w:sz w:val="24"/>
                <w:szCs w:val="24"/>
              </w:rPr>
              <w:t>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A242F9" w:rsidRDefault="00B713F6" w:rsidP="00FB63D8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</w:rPr>
      </w:pPr>
      <w:r w:rsidRPr="00A242F9">
        <w:rPr>
          <w:rFonts w:ascii="GHEA Grapalat" w:hAnsi="GHEA Grapalat" w:cs="Courier New"/>
          <w:sz w:val="24"/>
          <w:szCs w:val="24"/>
        </w:rPr>
        <w:t xml:space="preserve"> </w:t>
      </w:r>
      <w:r w:rsidR="00DB1B25" w:rsidRPr="00A242F9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5D3D96" w:rsidRPr="005D3D96" w:rsidRDefault="005D3D96" w:rsidP="005D3D96">
      <w:pPr>
        <w:tabs>
          <w:tab w:val="left" w:pos="1635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  <w:lang w:val="hy-AM"/>
        </w:rPr>
        <w:t>  </w:t>
      </w:r>
      <w:r w:rsidRPr="005D3D96">
        <w:rPr>
          <w:rFonts w:ascii="Courier New" w:hAnsi="Courier New" w:cs="Courier New"/>
          <w:sz w:val="24"/>
          <w:szCs w:val="24"/>
          <w:lang w:val="hy-AM"/>
        </w:rPr>
        <w:t>  </w:t>
      </w:r>
      <w:r w:rsidRPr="005D3D96">
        <w:rPr>
          <w:rFonts w:ascii="GHEA Grapalat" w:hAnsi="GHEA Grapalat" w:cs="GHEA Grapalat"/>
          <w:sz w:val="24"/>
          <w:szCs w:val="24"/>
          <w:lang w:val="hy-AM"/>
        </w:rPr>
        <w:t>1.</w:t>
      </w:r>
      <w:r w:rsidRPr="005D3D96">
        <w:rPr>
          <w:rFonts w:ascii="Courier New" w:hAnsi="Courier New" w:cs="Courier New"/>
          <w:sz w:val="24"/>
          <w:szCs w:val="24"/>
          <w:lang w:val="hy-AM"/>
        </w:rPr>
        <w:t>  </w:t>
      </w:r>
      <w:r w:rsidRPr="005D3D96">
        <w:rPr>
          <w:rFonts w:ascii="GHEA Grapalat" w:hAnsi="GHEA Grapalat"/>
          <w:sz w:val="24"/>
          <w:szCs w:val="24"/>
          <w:lang w:val="hy-AM"/>
        </w:rPr>
        <w:t>Աբովյան համայնքի սեփականություն հանդիսացող Հանրապետության պողոտայի 36 շենքի թիվ 27 բնակարանն անհատույց օտարելու մասին.</w:t>
      </w:r>
      <w:r w:rsidRPr="005D3D96">
        <w:rPr>
          <w:rFonts w:ascii="GHEA Grapalat" w:hAnsi="GHEA Grapalat"/>
          <w:sz w:val="24"/>
          <w:szCs w:val="24"/>
          <w:lang w:val="hy-AM"/>
        </w:rPr>
        <w:tab/>
      </w:r>
      <w:r w:rsidRPr="005D3D96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 w:rsidRPr="005D3D96">
        <w:rPr>
          <w:rFonts w:ascii="Courier New" w:hAnsi="Courier New" w:cs="Courier New"/>
          <w:sz w:val="24"/>
          <w:szCs w:val="24"/>
          <w:lang w:val="hy-AM"/>
        </w:rPr>
        <w:t>   </w:t>
      </w:r>
      <w:r w:rsidRPr="005D3D96">
        <w:rPr>
          <w:rFonts w:ascii="GHEA Grapalat" w:hAnsi="GHEA Grapalat" w:cs="GHEA Grapalat"/>
          <w:sz w:val="24"/>
          <w:szCs w:val="24"/>
          <w:lang w:val="hy-AM"/>
        </w:rPr>
        <w:t>2.</w:t>
      </w:r>
      <w:r w:rsidRPr="005D3D96">
        <w:rPr>
          <w:rFonts w:ascii="Courier New" w:hAnsi="Courier New" w:cs="Courier New"/>
          <w:sz w:val="24"/>
          <w:szCs w:val="24"/>
          <w:lang w:val="hy-AM"/>
        </w:rPr>
        <w:t>  </w:t>
      </w:r>
      <w:r w:rsidRPr="005D3D96">
        <w:rPr>
          <w:rFonts w:ascii="GHEA Grapalat" w:hAnsi="GHEA Grapalat"/>
          <w:sz w:val="24"/>
          <w:szCs w:val="24"/>
          <w:lang w:val="hy-AM"/>
        </w:rPr>
        <w:t>Աբովյան համայնքի սեփականություն հանդիսացող Սարալանջի փողոցի թիվ 18/8 հասցեում գտնվող ջրմուղկոյուղու վարչական շենք-շինությունները և դրանց պահպանման ու սպասարկման համար առանձնացված հողամասը վարձակալության իրավունքով տրամադրելու մասին.</w:t>
      </w:r>
      <w:r w:rsidRPr="005D3D96">
        <w:rPr>
          <w:rFonts w:ascii="GHEA Grapalat" w:hAnsi="GHEA Grapalat"/>
          <w:sz w:val="24"/>
          <w:szCs w:val="24"/>
          <w:lang w:val="hy-AM"/>
        </w:rPr>
        <w:tab/>
      </w:r>
      <w:r w:rsidRPr="005D3D96">
        <w:rPr>
          <w:rFonts w:ascii="GHEA Grapalat" w:hAnsi="GHEA Grapalat"/>
          <w:sz w:val="24"/>
          <w:szCs w:val="24"/>
          <w:lang w:val="hy-AM"/>
        </w:rPr>
        <w:br/>
      </w:r>
      <w:r w:rsidRPr="005D3D96">
        <w:rPr>
          <w:rFonts w:ascii="Courier New" w:hAnsi="Courier New" w:cs="Courier New"/>
          <w:sz w:val="24"/>
          <w:szCs w:val="24"/>
          <w:lang w:val="hy-AM"/>
        </w:rPr>
        <w:t>    </w:t>
      </w:r>
      <w:r w:rsidRPr="005D3D96">
        <w:rPr>
          <w:rFonts w:ascii="GHEA Grapalat" w:hAnsi="GHEA Grapalat" w:cs="GHEA Grapalat"/>
          <w:sz w:val="24"/>
          <w:szCs w:val="24"/>
          <w:lang w:val="hy-AM"/>
        </w:rPr>
        <w:t>3.</w:t>
      </w:r>
      <w:r w:rsidRPr="005D3D96">
        <w:rPr>
          <w:rFonts w:ascii="Courier New" w:hAnsi="Courier New" w:cs="Courier New"/>
          <w:sz w:val="24"/>
          <w:szCs w:val="24"/>
          <w:lang w:val="hy-AM"/>
        </w:rPr>
        <w:t>  </w:t>
      </w:r>
      <w:r w:rsidRPr="005D3D96">
        <w:rPr>
          <w:rFonts w:ascii="GHEA Grapalat" w:hAnsi="GHEA Grapalat"/>
          <w:sz w:val="24"/>
          <w:szCs w:val="24"/>
          <w:lang w:val="hy-AM"/>
        </w:rPr>
        <w:t>Աբովյան համայնքի ավագանու 2019 թվականի դեկտեմբերի 27-ի N 136-Ն որոշման մեջ փոփոխություններ կատարելու մասին.</w:t>
      </w:r>
      <w:r w:rsidRPr="005D3D96">
        <w:rPr>
          <w:rFonts w:ascii="GHEA Grapalat" w:hAnsi="GHEA Grapalat"/>
          <w:sz w:val="24"/>
          <w:szCs w:val="24"/>
          <w:lang w:val="hy-AM"/>
        </w:rPr>
        <w:tab/>
      </w:r>
      <w:r w:rsidRPr="005D3D96">
        <w:rPr>
          <w:rFonts w:ascii="GHEA Grapalat" w:hAnsi="GHEA Grapalat"/>
          <w:sz w:val="24"/>
          <w:szCs w:val="24"/>
          <w:lang w:val="hy-AM"/>
        </w:rPr>
        <w:br/>
      </w:r>
      <w:r w:rsidRPr="005D3D96">
        <w:rPr>
          <w:rFonts w:ascii="Courier New" w:hAnsi="Courier New" w:cs="Courier New"/>
          <w:sz w:val="24"/>
          <w:szCs w:val="24"/>
          <w:lang w:val="hy-AM"/>
        </w:rPr>
        <w:t>    </w:t>
      </w:r>
      <w:r w:rsidRPr="005D3D96">
        <w:rPr>
          <w:rFonts w:ascii="GHEA Grapalat" w:hAnsi="GHEA Grapalat" w:cs="GHEA Grapalat"/>
          <w:sz w:val="24"/>
          <w:szCs w:val="24"/>
          <w:lang w:val="hy-AM"/>
        </w:rPr>
        <w:t>4.</w:t>
      </w:r>
      <w:r w:rsidRPr="005D3D96">
        <w:rPr>
          <w:rFonts w:ascii="Courier New" w:hAnsi="Courier New" w:cs="Courier New"/>
          <w:sz w:val="24"/>
          <w:szCs w:val="24"/>
          <w:lang w:val="hy-AM"/>
        </w:rPr>
        <w:t>  </w:t>
      </w:r>
      <w:r w:rsidRPr="005D3D96">
        <w:rPr>
          <w:rFonts w:ascii="GHEA Grapalat" w:hAnsi="GHEA Grapalat"/>
          <w:sz w:val="24"/>
          <w:szCs w:val="24"/>
          <w:lang w:val="hy-AM"/>
        </w:rPr>
        <w:t>Աբովյան համայնքի ավագանու 2016 թվականի նոյեմբերի 28-ի N 134-Ն որոշումն ուժը կորցրած ճանաչելու մասին.</w:t>
      </w:r>
      <w:r w:rsidRPr="005D3D96">
        <w:rPr>
          <w:rFonts w:ascii="GHEA Grapalat" w:hAnsi="GHEA Grapalat"/>
          <w:sz w:val="24"/>
          <w:szCs w:val="24"/>
          <w:lang w:val="hy-AM"/>
        </w:rPr>
        <w:tab/>
      </w:r>
      <w:r w:rsidRPr="005D3D96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 w:rsidRPr="005D3D96">
        <w:rPr>
          <w:rFonts w:ascii="Courier New" w:hAnsi="Courier New" w:cs="Courier New"/>
          <w:sz w:val="24"/>
          <w:szCs w:val="24"/>
          <w:lang w:val="hy-AM"/>
        </w:rPr>
        <w:t>   </w:t>
      </w:r>
      <w:r w:rsidRPr="005D3D96">
        <w:rPr>
          <w:rFonts w:ascii="GHEA Grapalat" w:hAnsi="GHEA Grapalat" w:cs="GHEA Grapalat"/>
          <w:sz w:val="24"/>
          <w:szCs w:val="24"/>
          <w:lang w:val="hy-AM"/>
        </w:rPr>
        <w:t>5.</w:t>
      </w:r>
      <w:r w:rsidRPr="005D3D96">
        <w:rPr>
          <w:rFonts w:ascii="Courier New" w:hAnsi="Courier New" w:cs="Courier New"/>
          <w:sz w:val="24"/>
          <w:szCs w:val="24"/>
          <w:lang w:val="hy-AM"/>
        </w:rPr>
        <w:t>  </w:t>
      </w:r>
      <w:r w:rsidRPr="005D3D96">
        <w:rPr>
          <w:rFonts w:ascii="GHEA Grapalat" w:hAnsi="GHEA Grapalat"/>
          <w:sz w:val="24"/>
          <w:szCs w:val="24"/>
          <w:lang w:val="hy-AM"/>
        </w:rPr>
        <w:t>Աբովյան համայնքի ավագանու կանոնակարգն ընդունելու մասին.</w:t>
      </w:r>
      <w:r w:rsidRPr="005D3D96">
        <w:rPr>
          <w:rFonts w:ascii="GHEA Grapalat" w:hAnsi="GHEA Grapalat"/>
          <w:sz w:val="24"/>
          <w:szCs w:val="24"/>
          <w:lang w:val="hy-AM"/>
        </w:rPr>
        <w:tab/>
      </w:r>
      <w:r w:rsidRPr="005D3D96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Courier New" w:hAnsi="Courier New" w:cs="Courier New"/>
          <w:sz w:val="24"/>
          <w:szCs w:val="24"/>
          <w:lang w:val="hy-AM"/>
        </w:rPr>
        <w:t>  </w:t>
      </w:r>
      <w:r w:rsidRPr="005D3D96">
        <w:rPr>
          <w:rFonts w:ascii="Courier New" w:hAnsi="Courier New" w:cs="Courier New"/>
          <w:sz w:val="24"/>
          <w:szCs w:val="24"/>
          <w:lang w:val="hy-AM"/>
        </w:rPr>
        <w:t>  </w:t>
      </w:r>
      <w:r w:rsidRPr="005D3D96">
        <w:rPr>
          <w:rFonts w:ascii="GHEA Grapalat" w:hAnsi="GHEA Grapalat" w:cs="GHEA Grapalat"/>
          <w:sz w:val="24"/>
          <w:szCs w:val="24"/>
          <w:lang w:val="hy-AM"/>
        </w:rPr>
        <w:t>6.</w:t>
      </w:r>
      <w:r w:rsidRPr="005D3D96">
        <w:rPr>
          <w:rFonts w:ascii="Courier New" w:hAnsi="Courier New" w:cs="Courier New"/>
          <w:sz w:val="24"/>
          <w:szCs w:val="24"/>
          <w:lang w:val="hy-AM"/>
        </w:rPr>
        <w:t>  </w:t>
      </w:r>
      <w:r w:rsidRPr="005D3D96">
        <w:rPr>
          <w:rFonts w:ascii="GHEA Grapalat" w:hAnsi="GHEA Grapalat"/>
          <w:sz w:val="24"/>
          <w:szCs w:val="24"/>
          <w:lang w:val="hy-AM"/>
        </w:rPr>
        <w:t>Հայաստանի Հանրապետության 2020 թվականի պետական բյուջեից սուբվենցիա ստանալու նպատակով «Հանրապետության պողոտայի հիմնանորոգում» ծրագրի բյուջետային ֆինանսավորման հայտին համաձայնություն տալու մասին.</w:t>
      </w:r>
      <w:r w:rsidRPr="005D3D96">
        <w:rPr>
          <w:rFonts w:ascii="GHEA Grapalat" w:hAnsi="GHEA Grapalat"/>
          <w:sz w:val="24"/>
          <w:szCs w:val="24"/>
          <w:lang w:val="hy-AM"/>
        </w:rPr>
        <w:tab/>
      </w:r>
      <w:r w:rsidRPr="005D3D96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Courier New" w:hAnsi="Courier New" w:cs="Courier New"/>
          <w:sz w:val="24"/>
          <w:szCs w:val="24"/>
          <w:lang w:val="hy-AM"/>
        </w:rPr>
        <w:t>  </w:t>
      </w:r>
      <w:r w:rsidRPr="005D3D96">
        <w:rPr>
          <w:rFonts w:ascii="Courier New" w:hAnsi="Courier New" w:cs="Courier New"/>
          <w:sz w:val="24"/>
          <w:szCs w:val="24"/>
          <w:lang w:val="hy-AM"/>
        </w:rPr>
        <w:t>  </w:t>
      </w:r>
      <w:r w:rsidRPr="005D3D96">
        <w:rPr>
          <w:rFonts w:ascii="GHEA Grapalat" w:hAnsi="GHEA Grapalat" w:cs="GHEA Grapalat"/>
          <w:sz w:val="24"/>
          <w:szCs w:val="24"/>
          <w:lang w:val="hy-AM"/>
        </w:rPr>
        <w:t>7.</w:t>
      </w:r>
      <w:r w:rsidRPr="005D3D96">
        <w:rPr>
          <w:rFonts w:ascii="Courier New" w:hAnsi="Courier New" w:cs="Courier New"/>
          <w:sz w:val="24"/>
          <w:szCs w:val="24"/>
          <w:lang w:val="hy-AM"/>
        </w:rPr>
        <w:t>  </w:t>
      </w:r>
      <w:r w:rsidRPr="005D3D96">
        <w:rPr>
          <w:rFonts w:ascii="GHEA Grapalat" w:hAnsi="GHEA Grapalat"/>
          <w:sz w:val="24"/>
          <w:szCs w:val="24"/>
          <w:lang w:val="hy-AM"/>
        </w:rPr>
        <w:t>Հայաստանի Հանրապետության 2020 թվականի պետական բյուջեից սուբվենցիա ստանալու նպատակով «Հատիսի փողոցի հիմնանորոգում» ծրագրի բյուջետային ֆինանսավորման հայտին համաձայնություն տալու մասին։</w:t>
      </w:r>
    </w:p>
    <w:sectPr w:rsidR="005D3D96" w:rsidRPr="005D3D96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84866"/>
    <w:rsid w:val="00084917"/>
    <w:rsid w:val="000C64FD"/>
    <w:rsid w:val="000E7D5C"/>
    <w:rsid w:val="001042D6"/>
    <w:rsid w:val="00135792"/>
    <w:rsid w:val="00144381"/>
    <w:rsid w:val="00163E5F"/>
    <w:rsid w:val="00176B07"/>
    <w:rsid w:val="001B087B"/>
    <w:rsid w:val="002159CD"/>
    <w:rsid w:val="0025061C"/>
    <w:rsid w:val="00252758"/>
    <w:rsid w:val="002666F4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A0991"/>
    <w:rsid w:val="005C0ADD"/>
    <w:rsid w:val="005C70A8"/>
    <w:rsid w:val="005D3474"/>
    <w:rsid w:val="005D3D96"/>
    <w:rsid w:val="005D6B3A"/>
    <w:rsid w:val="0062555C"/>
    <w:rsid w:val="00634DF8"/>
    <w:rsid w:val="00647371"/>
    <w:rsid w:val="00671BE5"/>
    <w:rsid w:val="00691B87"/>
    <w:rsid w:val="006B0A2B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8158D"/>
    <w:rsid w:val="009B5C9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99</cp:revision>
  <cp:lastPrinted>2017-10-10T06:50:00Z</cp:lastPrinted>
  <dcterms:created xsi:type="dcterms:W3CDTF">2016-11-25T11:32:00Z</dcterms:created>
  <dcterms:modified xsi:type="dcterms:W3CDTF">2020-02-17T06:06:00Z</dcterms:modified>
</cp:coreProperties>
</file>