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AF" w:rsidRDefault="003C03AF" w:rsidP="003C03AF">
      <w:pPr>
        <w:jc w:val="center"/>
        <w:rPr>
          <w:rFonts w:ascii="GHEA Mariam" w:hAnsi="GHEA Mariam"/>
          <w:b/>
          <w:bCs/>
          <w:i/>
          <w:iCs/>
          <w:sz w:val="22"/>
          <w:szCs w:val="22"/>
        </w:rPr>
      </w:pPr>
      <w:proofErr w:type="gramStart"/>
      <w:r>
        <w:rPr>
          <w:rFonts w:ascii="GHEA Mariam" w:hAnsi="GHEA Mariam"/>
          <w:b/>
          <w:bCs/>
          <w:i/>
          <w:iCs/>
          <w:sz w:val="22"/>
          <w:szCs w:val="22"/>
        </w:rPr>
        <w:t>ՀՀ  ԿՈՏԱՅՔԻ</w:t>
      </w:r>
      <w:proofErr w:type="gramEnd"/>
      <w:r>
        <w:rPr>
          <w:rFonts w:ascii="GHEA Mariam" w:hAnsi="GHEA Mariam"/>
          <w:b/>
          <w:bCs/>
          <w:i/>
          <w:iCs/>
          <w:sz w:val="22"/>
          <w:szCs w:val="22"/>
        </w:rPr>
        <w:t xml:space="preserve">  ՄԱՐԶԻ ՄՇԱԿՈՒՅԹԻ  ԵՎ  ՍՊՈՐՏԻ  ԲՆԱԳԱՎԱՌՈՒՄ 2013 ԹՎԱԿԱՆԻՆ ՆԱԽԱՏԵՍՎԱԾ ԾՐԱԳՐԵՐԸ</w:t>
      </w:r>
    </w:p>
    <w:p w:rsidR="00F26FC9" w:rsidRPr="00AD7550" w:rsidRDefault="00F26FC9" w:rsidP="00F26FC9">
      <w:pPr>
        <w:rPr>
          <w:rFonts w:ascii="GHEA Mariam" w:hAnsi="GHEA Mariam"/>
          <w:lang w:eastAsia="ru-RU"/>
        </w:rPr>
      </w:pPr>
    </w:p>
    <w:tbl>
      <w:tblPr>
        <w:tblStyle w:val="TableGrid"/>
        <w:tblW w:w="10529" w:type="dxa"/>
        <w:tblInd w:w="-972" w:type="dxa"/>
        <w:tblLayout w:type="fixed"/>
        <w:tblLook w:val="01E0"/>
      </w:tblPr>
      <w:tblGrid>
        <w:gridCol w:w="651"/>
        <w:gridCol w:w="5040"/>
        <w:gridCol w:w="2099"/>
        <w:gridCol w:w="1750"/>
        <w:gridCol w:w="989"/>
      </w:tblGrid>
      <w:tr w:rsidR="00F26FC9" w:rsidRPr="00AD7550" w:rsidTr="00F33FF4">
        <w:trPr>
          <w:trHeight w:val="70"/>
        </w:trPr>
        <w:tc>
          <w:tcPr>
            <w:tcW w:w="651" w:type="dxa"/>
            <w:tcBorders>
              <w:top w:val="single" w:sz="4" w:space="0" w:color="auto"/>
            </w:tcBorders>
          </w:tcPr>
          <w:p w:rsidR="00F26FC9" w:rsidRPr="00AD7550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F26FC9" w:rsidRPr="00133066" w:rsidRDefault="00F26FC9" w:rsidP="00F33FF4">
            <w:pPr>
              <w:spacing w:line="360" w:lineRule="auto"/>
              <w:rPr>
                <w:rFonts w:ascii="GHEA Mariam" w:hAnsi="GHEA Mariam" w:cs="Sylfaen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Մշակութային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  </w:t>
            </w: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Միջոցառումներ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 </w:t>
            </w:r>
          </w:p>
        </w:tc>
        <w:tc>
          <w:tcPr>
            <w:tcW w:w="2099" w:type="dxa"/>
          </w:tcPr>
          <w:p w:rsidR="00F26FC9" w:rsidRPr="00133066" w:rsidRDefault="00F26FC9" w:rsidP="00F33FF4">
            <w:pPr>
              <w:rPr>
                <w:rFonts w:ascii="GHEA Mariam" w:hAnsi="GHEA Mariam"/>
                <w:b/>
                <w:bCs/>
                <w:i/>
                <w:iCs/>
                <w:sz w:val="20"/>
              </w:rPr>
            </w:pPr>
          </w:p>
        </w:tc>
        <w:tc>
          <w:tcPr>
            <w:tcW w:w="1750" w:type="dxa"/>
          </w:tcPr>
          <w:p w:rsidR="00F26FC9" w:rsidRPr="00133066" w:rsidRDefault="00F26FC9" w:rsidP="00F33FF4">
            <w:pPr>
              <w:rPr>
                <w:rFonts w:ascii="GHEA Mariam" w:hAnsi="GHEA Mariam"/>
                <w:b/>
                <w:bCs/>
                <w:i/>
                <w:iCs/>
                <w:sz w:val="20"/>
              </w:rPr>
            </w:pPr>
          </w:p>
        </w:tc>
        <w:tc>
          <w:tcPr>
            <w:tcW w:w="989" w:type="dxa"/>
          </w:tcPr>
          <w:p w:rsidR="00F26FC9" w:rsidRPr="00AD7550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</w:tc>
      </w:tr>
      <w:tr w:rsidR="00F26FC9" w:rsidTr="00F33FF4">
        <w:trPr>
          <w:trHeight w:val="13045"/>
        </w:trPr>
        <w:tc>
          <w:tcPr>
            <w:tcW w:w="651" w:type="dxa"/>
          </w:tcPr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1.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2.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3.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4.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5.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6.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7.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8.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9.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10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11.</w:t>
            </w:r>
          </w:p>
          <w:p w:rsidR="00F26FC9" w:rsidRDefault="00F26FC9" w:rsidP="00F33FF4">
            <w:pPr>
              <w:spacing w:line="360" w:lineRule="auto"/>
              <w:rPr>
                <w:rFonts w:ascii="GHEA Mariam" w:hAnsi="GHEA Mariam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GHEA Mariam" w:hAnsi="GHEA Mariam"/>
                <w:b/>
                <w:bCs/>
                <w:sz w:val="20"/>
                <w:szCs w:val="20"/>
              </w:rPr>
              <w:t>12.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Միջհամայնքային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2-րդ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ցուցահանդեսի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և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միջմարզային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մրցույթ-փառատոնի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մարզային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փուլի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կազմակերպում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և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հանրապետական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փուլին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մասնակցություն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&lt;&lt;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Երգող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Հայաստան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&gt;&gt;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մանկապատանեկան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երգչախմբերի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5-րդ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հանրապետական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մրցույթի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մարզային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փուլի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կազմակերպում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  <w:r>
              <w:rPr>
                <w:rFonts w:ascii="GHEA Mariam" w:hAnsi="GHEA Mariam" w:cs="GHEAMariam-Bold"/>
                <w:b/>
                <w:sz w:val="20"/>
                <w:szCs w:val="20"/>
              </w:rPr>
              <w:t>&lt;&lt;Կոտայ</w:t>
            </w:r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ք-2013&gt;&gt;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երգարվեստի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մարզային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մրցույթ-փառատոն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Մայիսյան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հաղթանակներին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նվիրված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տոնակատարություններ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Երաժշտական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արվեստի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և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գեղարվեստի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դպրոցների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մարզային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մրցույթ-փառատոն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Միջազգային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և 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հանրապետական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մրցույթների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մրցանակակիր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շնորհալի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և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տաղանդավոր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երեխաների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ու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պատանիների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մեծարման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ցերեկույթ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«Կոտայք-2013»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պարարվեստի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մարզային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մրցույթ-փառատոն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&lt;&lt;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Վարդավառ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&gt;&gt;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ժողովրդական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տոնի</w:t>
            </w:r>
            <w:proofErr w:type="spellEnd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GHEAMariam-Bold"/>
                <w:b/>
                <w:sz w:val="20"/>
                <w:szCs w:val="20"/>
              </w:rPr>
              <w:t>կազմակերպում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  <w:r>
              <w:rPr>
                <w:rFonts w:ascii="GHEA Mariam" w:hAnsi="GHEA Mariam" w:cs="GHEAMariam-Bold"/>
                <w:b/>
                <w:sz w:val="20"/>
                <w:szCs w:val="20"/>
              </w:rPr>
              <w:t xml:space="preserve">ՀՀ  </w:t>
            </w:r>
            <w:proofErr w:type="spellStart"/>
            <w:r>
              <w:rPr>
                <w:rFonts w:ascii="GHEA Mariam" w:hAnsi="GHEA Mariam" w:cs="GHEAMariam-Bold"/>
                <w:b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Mariam" w:hAnsi="GHEA Mariam" w:cs="GHEAMariam-Bold"/>
                <w:b/>
                <w:sz w:val="20"/>
                <w:szCs w:val="20"/>
              </w:rPr>
              <w:t xml:space="preserve">  22-րդ  </w:t>
            </w:r>
            <w:proofErr w:type="spellStart"/>
            <w:r>
              <w:rPr>
                <w:rFonts w:ascii="GHEA Mariam" w:hAnsi="GHEA Mariam" w:cs="GHEAMariam-Bold"/>
                <w:b/>
                <w:sz w:val="20"/>
                <w:szCs w:val="20"/>
              </w:rPr>
              <w:t>տարեդարձին</w:t>
            </w:r>
            <w:proofErr w:type="spellEnd"/>
            <w:r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Mariam" w:hAnsi="GHEA Mariam" w:cs="GHEAMariam-Bold"/>
                <w:b/>
                <w:sz w:val="20"/>
                <w:szCs w:val="20"/>
              </w:rPr>
              <w:t>նվիրված</w:t>
            </w:r>
            <w:proofErr w:type="spellEnd"/>
            <w:r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Mariam" w:hAnsi="GHEA Mariam" w:cs="GHEAMariam-Bold"/>
                <w:b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Mariam" w:hAnsi="GHEA Mariam" w:cs="GHEAMariam-Bold"/>
                <w:b/>
                <w:sz w:val="20"/>
                <w:szCs w:val="20"/>
              </w:rPr>
              <w:t>միջոցառման</w:t>
            </w:r>
            <w:proofErr w:type="spellEnd"/>
            <w:r>
              <w:rPr>
                <w:rFonts w:ascii="GHEA Mariam" w:hAnsi="GHEA Mariam" w:cs="GHEAMariam-Bold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Mariam" w:hAnsi="GHEA Mariam" w:cs="GHEAMariam-Bold"/>
                <w:b/>
                <w:sz w:val="20"/>
                <w:szCs w:val="20"/>
              </w:rPr>
              <w:t>կազմակերպում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autoSpaceDE w:val="0"/>
              <w:autoSpaceDN w:val="0"/>
              <w:adjustRightInd w:val="0"/>
              <w:rPr>
                <w:rFonts w:ascii="GHEA Mariam" w:hAnsi="GHEA Mariam" w:cs="Sylfaen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Գեղանկարչության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քանդակագործության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դեկորատիվ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կիրառական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արվեստի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մարզային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ցուցահանդես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GHEA Mariam" w:hAnsi="GHEA Mariam" w:cs="Sylfaen"/>
                <w:b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Մարզին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բնորոշ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բարբառների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,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ավանդական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արհեստագործության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պահպանմանն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ու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զարգացմանը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նվիրված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  <w:szCs w:val="20"/>
              </w:rPr>
              <w:t>փառատոն</w:t>
            </w:r>
            <w:proofErr w:type="spellEnd"/>
          </w:p>
          <w:p w:rsidR="00F26FC9" w:rsidRPr="00133066" w:rsidRDefault="00F26FC9" w:rsidP="00F33FF4">
            <w:pPr>
              <w:rPr>
                <w:rFonts w:ascii="GHEA Mariam" w:hAnsi="GHEA Mariam" w:cs="GHEAMariam-Bold"/>
                <w:b/>
                <w:sz w:val="20"/>
                <w:szCs w:val="20"/>
              </w:rPr>
            </w:pPr>
          </w:p>
          <w:p w:rsidR="00F26FC9" w:rsidRPr="00970E24" w:rsidRDefault="00F26FC9" w:rsidP="00F33FF4">
            <w:pPr>
              <w:spacing w:line="360" w:lineRule="auto"/>
              <w:rPr>
                <w:rFonts w:ascii="GHEA Mariam" w:hAnsi="GHEA Mariam" w:cs="Sylfaen"/>
                <w:b/>
                <w:bCs/>
                <w:iCs/>
                <w:sz w:val="20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0"/>
                <w:szCs w:val="20"/>
              </w:rPr>
              <w:t>Ամանորյա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0"/>
                <w:szCs w:val="20"/>
              </w:rPr>
              <w:t>տոնական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0"/>
                <w:szCs w:val="20"/>
              </w:rPr>
              <w:t>միջոցառումներ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F26FC9" w:rsidRDefault="00F26FC9" w:rsidP="00F33FF4">
            <w:pPr>
              <w:tabs>
                <w:tab w:val="left" w:pos="7650"/>
              </w:tabs>
              <w:jc w:val="center"/>
              <w:rPr>
                <w:rFonts w:ascii="Arial Armenian" w:hAnsi="Arial Armenian"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մշակույթի</w:t>
            </w:r>
            <w:proofErr w:type="spellEnd"/>
            <w:r w:rsidRPr="00133066">
              <w:rPr>
                <w:rFonts w:ascii="Sylfaen" w:hAnsi="Sylfaen" w:cs="Sylfaen"/>
                <w:b/>
                <w:sz w:val="20"/>
              </w:rPr>
              <w:t xml:space="preserve">  և  </w:t>
            </w: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սպորտի</w:t>
            </w:r>
            <w:proofErr w:type="spellEnd"/>
            <w:r w:rsidRPr="00133066">
              <w:rPr>
                <w:rFonts w:ascii="Sylfaen" w:hAnsi="Sylfaen" w:cs="Sylfaen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բաժին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jc w:val="center"/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jc w:val="center"/>
              <w:rPr>
                <w:rFonts w:ascii="Arial Armenian" w:hAnsi="Arial Armenian"/>
                <w:b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Pr="008C445E" w:rsidRDefault="00F26FC9" w:rsidP="00F33FF4">
            <w:pPr>
              <w:rPr>
                <w:rFonts w:ascii="Arial Armenian" w:hAnsi="Arial Armenian"/>
                <w:sz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 </w:t>
            </w: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փետրվար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ապրիլ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մարտ-ապրիլ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մայիսի</w:t>
            </w:r>
            <w:proofErr w:type="spellEnd"/>
            <w:r w:rsidRPr="00133066">
              <w:rPr>
                <w:rFonts w:ascii="Sylfaen" w:hAnsi="Sylfaen" w:cs="Sylfaen"/>
                <w:b/>
                <w:sz w:val="20"/>
              </w:rPr>
              <w:t xml:space="preserve">  1-30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հունիս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հունիս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օգոստոս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</w:rPr>
              <w:t>սեպտեմբեր</w:t>
            </w:r>
            <w:proofErr w:type="spellEnd"/>
          </w:p>
          <w:p w:rsidR="00F26FC9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հոկտեմբեր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նոյեմբեր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</w:rPr>
              <w:t>դեկտեմբեր</w:t>
            </w:r>
            <w:proofErr w:type="spellEnd"/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 xml:space="preserve">  </w:t>
            </w: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</w:tr>
      <w:tr w:rsidR="00F26FC9" w:rsidTr="00F33FF4">
        <w:trPr>
          <w:trHeight w:val="540"/>
        </w:trPr>
        <w:tc>
          <w:tcPr>
            <w:tcW w:w="651" w:type="dxa"/>
          </w:tcPr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Cs/>
                <w:sz w:val="20"/>
                <w:szCs w:val="20"/>
              </w:rPr>
            </w:pPr>
          </w:p>
          <w:p w:rsidR="00F26FC9" w:rsidRPr="00133066" w:rsidRDefault="00F26FC9" w:rsidP="00F33FF4">
            <w:pPr>
              <w:spacing w:line="360" w:lineRule="auto"/>
              <w:rPr>
                <w:rFonts w:ascii="GHEA Mariam" w:hAnsi="GHEA Mariam" w:cs="Sylfaen"/>
                <w:b/>
                <w:bCs/>
                <w:sz w:val="20"/>
                <w:szCs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bCs/>
                <w:sz w:val="20"/>
                <w:szCs w:val="20"/>
              </w:rPr>
              <w:t>Մարզական</w:t>
            </w:r>
            <w:proofErr w:type="spellEnd"/>
            <w:r w:rsidRPr="00133066">
              <w:rPr>
                <w:rFonts w:ascii="GHEA Mariam" w:hAnsi="GHEA Mariam" w:cs="Sylfae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bCs/>
                <w:sz w:val="20"/>
                <w:szCs w:val="20"/>
              </w:rPr>
              <w:t>միջոցառումներ</w:t>
            </w:r>
            <w:proofErr w:type="spellEnd"/>
          </w:p>
          <w:p w:rsidR="00F26FC9" w:rsidRPr="00133066" w:rsidRDefault="00F26FC9" w:rsidP="00F33FF4">
            <w:pPr>
              <w:spacing w:line="360" w:lineRule="auto"/>
              <w:rPr>
                <w:rFonts w:ascii="GHEA Mariam" w:hAnsi="GHEA Mariam" w:cs="Sylfaen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Cs/>
                <w:sz w:val="20"/>
                <w:szCs w:val="20"/>
              </w:rPr>
            </w:pPr>
          </w:p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lastRenderedPageBreak/>
              <w:t>Áëï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»é³ÙëÛ³ÏÝ»ñÇ </w:t>
            </w:r>
          </w:p>
        </w:tc>
        <w:tc>
          <w:tcPr>
            <w:tcW w:w="989" w:type="dxa"/>
          </w:tcPr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</w:tr>
      <w:tr w:rsidR="00F26FC9" w:rsidTr="003C03AF">
        <w:trPr>
          <w:trHeight w:val="9779"/>
        </w:trPr>
        <w:tc>
          <w:tcPr>
            <w:tcW w:w="651" w:type="dxa"/>
          </w:tcPr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lastRenderedPageBreak/>
              <w:t>1.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2.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3.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4.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5.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 xml:space="preserve"> 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7.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</w:t>
            </w: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040" w:type="dxa"/>
          </w:tcPr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Ð³Ù³ÛÝùÝ»ñÇ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µ³ÅÝÇ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å»ï»ñÇ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·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Íáí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å³ï³ëË³Ý³ïáõÝ»ñÇ ËáñÑñ¹³ÏóáõÃÛáõÝÝ»ñÇ ³ÝóÏ³óáõÙ 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GHEA Mariam" w:hAnsi="GHEA Mariam"/>
                <w:b/>
                <w:sz w:val="20"/>
              </w:rPr>
            </w:pPr>
            <w:r w:rsidRPr="00133066">
              <w:rPr>
                <w:rFonts w:ascii="GHEA Mariam" w:hAnsi="GHEA Mariam"/>
                <w:b/>
                <w:sz w:val="20"/>
              </w:rPr>
              <w:t xml:space="preserve">2013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թվականի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մարզի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</w:rPr>
              <w:t xml:space="preserve">  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շախմատի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պատանեկան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առաջնություն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</w:t>
            </w:r>
          </w:p>
          <w:p w:rsidR="00F26FC9" w:rsidRDefault="00F26FC9" w:rsidP="00F33FF4">
            <w:pPr>
              <w:tabs>
                <w:tab w:val="left" w:pos="7650"/>
              </w:tabs>
              <w:rPr>
                <w:rFonts w:ascii="GHEA Mariam" w:hAnsi="GHEA Mariam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GHEA Mariam" w:hAnsi="GHEA Mariam"/>
                <w:b/>
                <w:sz w:val="20"/>
              </w:rPr>
            </w:pP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Դպրոցականների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 6-րդ  </w:t>
            </w: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շախմատի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օլիմպիադայի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մարզային</w:t>
            </w:r>
            <w:proofErr w:type="spellEnd"/>
            <w:r w:rsidRPr="00133066">
              <w:rPr>
                <w:rFonts w:ascii="GHEA Mariam" w:hAnsi="GHEA Mariam"/>
                <w:b/>
                <w:sz w:val="20"/>
              </w:rPr>
              <w:t xml:space="preserve">  </w:t>
            </w: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փուլ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GHEA Mariam" w:hAnsi="GHEA Mariam"/>
                <w:b/>
                <w:sz w:val="20"/>
              </w:rPr>
            </w:pPr>
          </w:p>
          <w:p w:rsidR="00F26FC9" w:rsidRPr="00212267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²Ûó»ÉáõÃÛáõÝÝ»ñ Ñ³Ù³ÛÝùÝ»ñ, áõëáõÙÝ³ëÇñáõÃÛáõÝÝ»ñÇ Çñ³Ï³Ý³óáõÙ </w:t>
            </w:r>
            <w:r>
              <w:rPr>
                <w:rFonts w:ascii="Arial Armenian" w:hAnsi="Arial Armenian"/>
                <w:b/>
                <w:sz w:val="20"/>
              </w:rPr>
              <w:t>/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երաժշտական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արվեստի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 և 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գեղարվեստի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դպրոցներ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>/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Îáï³ÛùÇ Ù³ñ½Ç ¹åñáó³Ï³ÝÝ»ñÇ 22-ñ¹ Ù³ñ½³Ï³Ý  Ë³Õ»ñ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&lt;&lt;ÐÐ ²½·³ÛÇÝ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ÅáÕáíÇ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·³í³ÃÇ&gt;&gt;  Ë³Õ³ñÏáõÃÛáõÝ 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ÐÐ Ý³Ë³·³ÑÇ Ùñó³Ý³ÏÇ Ñ³Ù³ñ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³/ §È³í³·áõÛÝ Ù³ñ½³Ï³Ý Ñ³Ù³ÛÝù¦ Ñ³Ýñ³å»ï³Ï³Ý ëïáõ·³ï»ë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µ/§È³í³·áõÛÝ Ù³ñ½³Ï³Ý µ³Ï¦  Ñ³Ýñ³å»ï³Ï³Ý ëïáõ·³ï»ë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·/ §È³í³·áõÛÝ Ù³ñ½³Ï³Ý ÁÝï³ÝÇù¦ Ñ³Ýñ³å»ï³Ï³Ý 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ÙñóáõÛÃ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¼áñ³Ïáã³ÛÇÝ ¨ Ý³Ë³½áñ³Ïáã³ÛÇÝ ï³ñÇùÇ »ñÇï³ë³ñ¹Ý»ñÇ é³½Ù³Ù³ñ½³Ï³Ý Ë³Õ»ñ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3C03AF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 Ø³ñ½å»ïÇ Ñáí³Ýáõ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Ý»ñùá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³ÝóÏ³óíáÕ ß³ËÙ³ïÇ 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տղամարդկանց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</w:rPr>
              <w:t xml:space="preserve">  2013  </w:t>
            </w: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թվականի</w:t>
            </w:r>
            <w:proofErr w:type="spellEnd"/>
            <w:r w:rsidRPr="00133066">
              <w:rPr>
                <w:rFonts w:ascii="GHEA Mariam" w:hAnsi="GHEA Mariam" w:cs="Sylfaen"/>
                <w:b/>
                <w:sz w:val="20"/>
              </w:rPr>
              <w:t xml:space="preserve">   </w:t>
            </w:r>
            <w:proofErr w:type="spellStart"/>
            <w:r w:rsidRPr="00133066">
              <w:rPr>
                <w:rFonts w:ascii="GHEA Mariam" w:hAnsi="GHEA Mariam"/>
                <w:b/>
                <w:sz w:val="20"/>
              </w:rPr>
              <w:t>մարզային</w:t>
            </w:r>
            <w:proofErr w:type="spellEnd"/>
            <w:r w:rsidRPr="00133066">
              <w:rPr>
                <w:rFonts w:ascii="Sylfaen" w:hAnsi="Sylfaen" w:cs="Sylfaen"/>
                <w:sz w:val="20"/>
              </w:rPr>
              <w:t xml:space="preserve">  </w:t>
            </w:r>
            <w:r w:rsidRPr="00133066">
              <w:rPr>
                <w:rFonts w:ascii="Arial Armenian" w:hAnsi="Arial Armenian"/>
                <w:sz w:val="20"/>
              </w:rPr>
              <w:t xml:space="preserve"> </w:t>
            </w:r>
            <w:r w:rsidRPr="00133066">
              <w:rPr>
                <w:rFonts w:ascii="Arial Armenian" w:hAnsi="Arial Armenian"/>
                <w:b/>
                <w:sz w:val="20"/>
              </w:rPr>
              <w:t>³é³çÝáõÃÛáõÝ</w:t>
            </w:r>
          </w:p>
        </w:tc>
        <w:tc>
          <w:tcPr>
            <w:tcW w:w="2099" w:type="dxa"/>
          </w:tcPr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². êÇÙáÝÛ³Ý 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². êÇÙáÝÛ³Ý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Ùß³ÏáõÛÃÇ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µ³ÅÇÝ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r w:rsidRPr="00133066">
              <w:rPr>
                <w:rFonts w:ascii="Sylfaen" w:hAnsi="Sylfaen" w:cs="Sylfaen"/>
                <w:b/>
                <w:sz w:val="20"/>
              </w:rPr>
              <w:t xml:space="preserve">Ա.  </w:t>
            </w: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Սիմոնյան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Ø.</w:t>
            </w:r>
            <w:r w:rsidRPr="00133066">
              <w:rPr>
                <w:rFonts w:ascii="Sylfaen" w:hAnsi="Sylfaen" w:cs="Sylfaen"/>
                <w:b/>
                <w:sz w:val="20"/>
              </w:rPr>
              <w:t>Պետրոսյան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  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Ùß³ÏáõÛÃÇ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µ³ÅÇÝ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Ùß³ÏáõÛÃÇ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µ³ÅÇÝ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Ùß³ÏáõÛÃÇ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µ³ÅÇÝ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Ùß³ÏáõÛÃÇ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µ³ÅÇÝ</w:t>
            </w:r>
          </w:p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Ùß³ÏáõÛÃÇ ¨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ëåáñïÇ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µ³ÅÇÝ</w:t>
            </w:r>
          </w:p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GHEA Mariam" w:hAnsi="GHEA Mariam" w:cs="Sylfaen"/>
                <w:b/>
                <w:sz w:val="20"/>
              </w:rPr>
            </w:pP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Áëï</w:t>
            </w:r>
            <w:proofErr w:type="spellEnd"/>
            <w:r w:rsidRPr="00133066">
              <w:rPr>
                <w:rFonts w:ascii="Arial Armenian" w:hAnsi="Arial Armenian"/>
                <w:b/>
                <w:sz w:val="20"/>
              </w:rPr>
              <w:t xml:space="preserve"> »é³ÙëÛ³ÏÝ»ñÇ</w:t>
            </w:r>
          </w:p>
          <w:p w:rsidR="00F26FC9" w:rsidRDefault="00F26FC9" w:rsidP="00F33FF4">
            <w:pPr>
              <w:tabs>
                <w:tab w:val="left" w:pos="7650"/>
              </w:tabs>
              <w:rPr>
                <w:rFonts w:ascii="GHEA Mariam" w:hAnsi="GHEA Mariam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փետրվար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sz w:val="20"/>
              </w:rPr>
              <w:t>ապրիլ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ï³ñí³ ÁÝÃ³óùáõÙ 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GHEA Mariam" w:hAnsi="GHEA Mariam" w:cs="Sylfae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            </w:rPr>
              <w:t>փետրվար</w:t>
            </w:r>
            <w:r w:rsidRPr="00133066">
              <w:rPr>
                <w:rFonts w:ascii="Arial Armenian" w:hAnsi="Arial Armenian"/>
                <w:b/>
                <w:sz w:val="20"/>
              </w:rPr>
              <w:t>-ÑáõÝÇë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>Ù³ñï-ÑáõÉÇë</w:t>
            </w: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  <w:r w:rsidRPr="00133066">
              <w:rPr>
                <w:rFonts w:ascii="Arial Armenian" w:hAnsi="Arial Armenian"/>
                <w:b/>
                <w:sz w:val="20"/>
              </w:rPr>
              <w:t xml:space="preserve">Ù³ÛÇë- </w:t>
            </w:r>
            <w:proofErr w:type="spellStart"/>
            <w:r w:rsidRPr="00133066">
              <w:rPr>
                <w:rFonts w:ascii="Arial Armenian" w:hAnsi="Arial Armenian"/>
                <w:b/>
                <w:sz w:val="20"/>
              </w:rPr>
              <w:t>û·áëïáë</w:t>
            </w:r>
            <w:proofErr w:type="spellEnd"/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tabs>
                <w:tab w:val="left" w:pos="7650"/>
              </w:tabs>
              <w:rPr>
                <w:rFonts w:ascii="Arial Armenian" w:hAnsi="Arial Armenian"/>
                <w:b/>
                <w:sz w:val="20"/>
              </w:rPr>
            </w:pPr>
          </w:p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F26FC9" w:rsidRPr="00133066" w:rsidRDefault="00F26FC9" w:rsidP="00F33FF4">
            <w:pPr>
              <w:spacing w:line="36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F26FC9" w:rsidRPr="00133066" w:rsidRDefault="00F26FC9" w:rsidP="00F33FF4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bCs/>
                <w:sz w:val="20"/>
                <w:szCs w:val="20"/>
              </w:rPr>
              <w:t>սեպտեմբե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ր-հոկտեմբեր</w:t>
            </w:r>
            <w:proofErr w:type="spellEnd"/>
          </w:p>
          <w:p w:rsidR="00F26FC9" w:rsidRPr="00133066" w:rsidRDefault="00F26FC9" w:rsidP="00F33FF4">
            <w:pPr>
              <w:spacing w:line="36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F26FC9" w:rsidRDefault="00F26FC9" w:rsidP="00F33FF4">
            <w:pPr>
              <w:spacing w:line="36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F26FC9" w:rsidRPr="00133066" w:rsidRDefault="00F26FC9" w:rsidP="00F33FF4">
            <w:pPr>
              <w:spacing w:line="360" w:lineRule="auto"/>
              <w:rPr>
                <w:rFonts w:ascii="Arial Armenian" w:hAnsi="Arial Armenian"/>
                <w:bCs/>
                <w:sz w:val="20"/>
                <w:szCs w:val="20"/>
              </w:rPr>
            </w:pPr>
            <w:proofErr w:type="spellStart"/>
            <w:r w:rsidRPr="00133066">
              <w:rPr>
                <w:rFonts w:ascii="Sylfaen" w:hAnsi="Sylfaen" w:cs="Sylfaen"/>
                <w:b/>
                <w:bCs/>
                <w:sz w:val="20"/>
                <w:szCs w:val="20"/>
              </w:rPr>
              <w:t>հոկտեմբեր</w:t>
            </w:r>
            <w:proofErr w:type="spellEnd"/>
          </w:p>
        </w:tc>
        <w:tc>
          <w:tcPr>
            <w:tcW w:w="989" w:type="dxa"/>
          </w:tcPr>
          <w:p w:rsidR="00F26FC9" w:rsidRDefault="00F26FC9" w:rsidP="00F33FF4">
            <w:pPr>
              <w:spacing w:line="360" w:lineRule="auto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</w:tr>
    </w:tbl>
    <w:p w:rsidR="00F26FC9" w:rsidRDefault="00F26FC9" w:rsidP="00F26FC9">
      <w:pPr>
        <w:spacing w:line="360" w:lineRule="auto"/>
        <w:rPr>
          <w:rFonts w:ascii="Arial Armenian" w:hAnsi="Arial Armenian"/>
          <w:b/>
          <w:bCs/>
          <w:sz w:val="20"/>
          <w:szCs w:val="20"/>
        </w:rPr>
      </w:pPr>
    </w:p>
    <w:p w:rsidR="00F26FC9" w:rsidRDefault="00F26FC9" w:rsidP="00F26FC9">
      <w:pPr>
        <w:spacing w:line="360" w:lineRule="auto"/>
        <w:rPr>
          <w:rFonts w:ascii="Arial Armenian" w:hAnsi="Arial Armenian"/>
          <w:b/>
          <w:bCs/>
          <w:sz w:val="20"/>
          <w:szCs w:val="20"/>
        </w:rPr>
      </w:pPr>
    </w:p>
    <w:p w:rsidR="00530340" w:rsidRDefault="00530340"/>
    <w:sectPr w:rsidR="00530340" w:rsidSect="00214DCA">
      <w:pgSz w:w="11906" w:h="16838"/>
      <w:pgMar w:top="1079" w:right="113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Mari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26FC9"/>
    <w:rsid w:val="003C03AF"/>
    <w:rsid w:val="00530340"/>
    <w:rsid w:val="005E7A9E"/>
    <w:rsid w:val="00DE094A"/>
    <w:rsid w:val="00F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26FC9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2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2013-03-18T11:17:00Z</dcterms:created>
  <dcterms:modified xsi:type="dcterms:W3CDTF">2013-03-19T05:57:00Z</dcterms:modified>
</cp:coreProperties>
</file>